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DD7" w14:textId="77777777" w:rsidR="00403848" w:rsidRPr="00F23D96" w:rsidRDefault="00403848" w:rsidP="00403848">
      <w:pPr>
        <w:spacing w:after="0" w:line="240" w:lineRule="auto"/>
        <w:jc w:val="center"/>
        <w:rPr>
          <w:rFonts w:ascii="Garamond" w:eastAsia="Calibri" w:hAnsi="Garamond" w:cs="Times New Roman"/>
          <w:bCs/>
          <w:sz w:val="24"/>
          <w:szCs w:val="24"/>
        </w:rPr>
      </w:pPr>
      <w:r w:rsidRPr="00F23D96">
        <w:rPr>
          <w:rFonts w:ascii="Garamond" w:eastAsia="Calibri" w:hAnsi="Garamond" w:cs="Times New Roman"/>
          <w:bCs/>
          <w:sz w:val="24"/>
          <w:szCs w:val="24"/>
        </w:rPr>
        <w:t>Załącznik Nr 3 do Zapytania Ofertowego</w:t>
      </w:r>
    </w:p>
    <w:p w14:paraId="572807C2" w14:textId="77777777" w:rsidR="00403848" w:rsidRPr="00F23D96" w:rsidRDefault="00403848" w:rsidP="00403848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24"/>
          <w:szCs w:val="24"/>
        </w:rPr>
      </w:pPr>
      <w:r w:rsidRPr="00F23D96">
        <w:rPr>
          <w:rFonts w:ascii="Garamond" w:eastAsia="MS Mincho" w:hAnsi="Garamond" w:cs="Times New Roman"/>
          <w:b/>
          <w:sz w:val="24"/>
          <w:szCs w:val="24"/>
        </w:rPr>
        <w:t>Wzór oświadczenia o braku podstaw wykluczenia</w:t>
      </w:r>
    </w:p>
    <w:p w14:paraId="6613FA2F" w14:textId="77777777" w:rsidR="00403848" w:rsidRPr="00F23D96" w:rsidRDefault="00403848" w:rsidP="00C234CF">
      <w:pPr>
        <w:autoSpaceDE w:val="0"/>
        <w:autoSpaceDN w:val="0"/>
        <w:adjustRightInd w:val="0"/>
        <w:spacing w:after="0" w:line="276" w:lineRule="auto"/>
        <w:rPr>
          <w:rFonts w:ascii="Garamond" w:eastAsia="MS Mincho" w:hAnsi="Garamond" w:cs="Times New Roman"/>
          <w:b/>
          <w:color w:val="000000"/>
          <w:sz w:val="24"/>
          <w:szCs w:val="24"/>
          <w:lang w:eastAsia="pl-PL"/>
        </w:rPr>
      </w:pPr>
    </w:p>
    <w:p w14:paraId="2771C500" w14:textId="65D7C9A2" w:rsidR="00403848" w:rsidRPr="00F23D96" w:rsidRDefault="00403848" w:rsidP="0040384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MS Mincho" w:hAnsi="Garamond" w:cs="Times New Roman"/>
          <w:b/>
          <w:color w:val="000000"/>
          <w:sz w:val="24"/>
          <w:szCs w:val="24"/>
          <w:lang w:eastAsia="pl-PL"/>
        </w:rPr>
      </w:pPr>
      <w:r w:rsidRPr="00F23D96">
        <w:rPr>
          <w:rFonts w:ascii="Garamond" w:eastAsia="MS Mincho" w:hAnsi="Garamond" w:cs="Times New Roman"/>
          <w:b/>
          <w:color w:val="000000"/>
          <w:sz w:val="24"/>
          <w:szCs w:val="24"/>
          <w:lang w:eastAsia="pl-PL"/>
        </w:rPr>
        <w:t xml:space="preserve">OŚWIADCZENIE O BRAKU PODSTAW WYKLUCZENIA </w:t>
      </w:r>
      <w:r w:rsidRPr="00F23D96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INP.</w:t>
      </w:r>
      <w:r w:rsidR="00C234CF" w:rsidRPr="00F23D96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7013</w:t>
      </w:r>
      <w:r w:rsidRPr="00F23D96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.</w:t>
      </w:r>
      <w:r w:rsidR="00C234CF" w:rsidRPr="00F23D96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4</w:t>
      </w:r>
      <w:r w:rsidR="00D10808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7</w:t>
      </w:r>
      <w:r w:rsidR="00C234CF" w:rsidRPr="00F23D96">
        <w:rPr>
          <w:rFonts w:ascii="Garamond" w:eastAsia="MS Mincho" w:hAnsi="Garamond" w:cs="Times New Roman"/>
          <w:b/>
          <w:bCs/>
          <w:color w:val="000000"/>
          <w:sz w:val="24"/>
          <w:szCs w:val="24"/>
          <w:lang w:eastAsia="pl-PL"/>
        </w:rPr>
        <w:t>.2021</w:t>
      </w:r>
    </w:p>
    <w:p w14:paraId="529F685E" w14:textId="77777777" w:rsidR="00403848" w:rsidRPr="00F23D96" w:rsidRDefault="00403848" w:rsidP="0040384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color w:val="000000"/>
          <w:sz w:val="24"/>
          <w:szCs w:val="24"/>
          <w:lang w:eastAsia="pl-PL"/>
        </w:rPr>
      </w:pPr>
    </w:p>
    <w:p w14:paraId="1935844B" w14:textId="620C219B" w:rsidR="00403848" w:rsidRPr="00F23D96" w:rsidRDefault="00403848" w:rsidP="00C234C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b/>
          <w:i/>
          <w:color w:val="000000"/>
          <w:sz w:val="24"/>
          <w:szCs w:val="24"/>
          <w:lang w:eastAsia="pl-PL"/>
        </w:rPr>
      </w:pPr>
      <w:r w:rsidRPr="00F23D96">
        <w:rPr>
          <w:rFonts w:ascii="Garamond" w:eastAsia="MS Mincho" w:hAnsi="Garamond" w:cs="Calibri"/>
          <w:color w:val="000000"/>
          <w:sz w:val="24"/>
          <w:szCs w:val="24"/>
          <w:lang w:eastAsia="pl-PL"/>
        </w:rPr>
        <w:t xml:space="preserve">Oświadczam, iż </w:t>
      </w:r>
      <w:r w:rsidRPr="00F23D96">
        <w:rPr>
          <w:rFonts w:ascii="Garamond" w:eastAsia="MS Mincho" w:hAnsi="Garamond" w:cs="Arial"/>
          <w:snapToGrid w:val="0"/>
          <w:color w:val="000000"/>
          <w:sz w:val="24"/>
          <w:szCs w:val="24"/>
          <w:lang w:eastAsia="pl-PL"/>
        </w:rPr>
        <w:t xml:space="preserve">składając ofertę na </w:t>
      </w:r>
      <w:r w:rsidRPr="00F23D96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>„</w:t>
      </w:r>
      <w:r w:rsidR="00C234CF" w:rsidRPr="00F23D96">
        <w:rPr>
          <w:rFonts w:ascii="Garamond" w:eastAsia="MS Mincho" w:hAnsi="Garamond" w:cs="Arial"/>
          <w:b/>
          <w:bCs/>
          <w:snapToGrid w:val="0"/>
          <w:color w:val="000000"/>
          <w:sz w:val="24"/>
          <w:szCs w:val="24"/>
          <w:lang w:eastAsia="pl-PL"/>
        </w:rPr>
        <w:t>Zakup samochodu osobowego na potrzeby Urzędu Miejskiego w Poniatowej”</w:t>
      </w:r>
    </w:p>
    <w:p w14:paraId="4C1B460C" w14:textId="5768943F" w:rsidR="00403848" w:rsidRPr="00F23D96" w:rsidRDefault="00403848" w:rsidP="00C234CF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</w:pPr>
      <w:r w:rsidRPr="00F23D96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>NIE ZACHODZĄ WOBEC WYKONAWCY, KTÓREGO REPREZENTUJĘ</w:t>
      </w:r>
    </w:p>
    <w:p w14:paraId="4D5B2222" w14:textId="1741EE88" w:rsidR="00403848" w:rsidRPr="00F23D96" w:rsidRDefault="00403848" w:rsidP="0040384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</w:pPr>
      <w:r w:rsidRPr="00F23D96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 xml:space="preserve">przesłanki wykluczenia wykonawcy z udziału w postępowaniu wskazane </w:t>
      </w:r>
      <w:r w:rsidRPr="00F23D96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br/>
        <w:t>w rozdziale 4.</w:t>
      </w:r>
      <w:r w:rsidR="00C234CF" w:rsidRPr="00F23D96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>1</w:t>
      </w:r>
      <w:r w:rsidRPr="00F23D96">
        <w:rPr>
          <w:rFonts w:ascii="Garamond" w:eastAsia="MS Mincho" w:hAnsi="Garamond" w:cs="Calibri"/>
          <w:b/>
          <w:color w:val="000000"/>
          <w:sz w:val="24"/>
          <w:szCs w:val="24"/>
          <w:lang w:eastAsia="pl-PL"/>
        </w:rPr>
        <w:t xml:space="preserve"> zapytania ofertowego o następującej treści:</w:t>
      </w:r>
    </w:p>
    <w:p w14:paraId="3C396225" w14:textId="77777777" w:rsidR="00403848" w:rsidRPr="00F23D96" w:rsidRDefault="00403848" w:rsidP="00403848">
      <w:pPr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Garamond" w:eastAsia="MS Mincho" w:hAnsi="Garamond" w:cs="Calibri"/>
          <w:b/>
          <w:i/>
          <w:color w:val="000000"/>
          <w:sz w:val="24"/>
          <w:szCs w:val="24"/>
          <w:lang w:eastAsia="pl-PL"/>
        </w:rPr>
      </w:pPr>
    </w:p>
    <w:p w14:paraId="0076FF96" w14:textId="77777777" w:rsidR="00403848" w:rsidRPr="00F23D96" w:rsidRDefault="00403848" w:rsidP="00403848">
      <w:pPr>
        <w:tabs>
          <w:tab w:val="left" w:pos="1418"/>
          <w:tab w:val="left" w:pos="1701"/>
        </w:tabs>
        <w:spacing w:after="0"/>
        <w:ind w:left="425" w:hanging="425"/>
        <w:jc w:val="both"/>
        <w:rPr>
          <w:rFonts w:ascii="Garamond" w:eastAsia="Calibri" w:hAnsi="Garamond" w:cs="Calibri"/>
          <w:sz w:val="24"/>
          <w:szCs w:val="24"/>
        </w:rPr>
      </w:pPr>
      <w:r w:rsidRPr="00F23D96">
        <w:rPr>
          <w:rFonts w:ascii="Garamond" w:eastAsia="Calibri" w:hAnsi="Garamond" w:cs="Calibri"/>
          <w:sz w:val="24"/>
          <w:szCs w:val="24"/>
        </w:rPr>
        <w:t>Zamawiający wykluczy z udziału w postępowaniu wykonawcę, który:</w:t>
      </w:r>
    </w:p>
    <w:p w14:paraId="7037BE4F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F23D96">
        <w:rPr>
          <w:rFonts w:ascii="Garamond" w:eastAsia="Calibri" w:hAnsi="Garamond" w:cs="Open Sans"/>
          <w:color w:val="000000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F23D96">
        <w:rPr>
          <w:rFonts w:ascii="Garamond" w:eastAsia="Calibri" w:hAnsi="Garamond" w:cs="Open Sans"/>
          <w:i/>
          <w:iCs/>
          <w:color w:val="000000"/>
          <w:sz w:val="24"/>
          <w:szCs w:val="24"/>
        </w:rPr>
        <w:t>zamówienia</w:t>
      </w:r>
      <w:r w:rsidRPr="00F23D96">
        <w:rPr>
          <w:rFonts w:ascii="Garamond" w:eastAsia="Calibri" w:hAnsi="Garamond" w:cs="Open Sans"/>
          <w:color w:val="000000"/>
          <w:sz w:val="24"/>
          <w:szCs w:val="24"/>
        </w:rPr>
        <w:t>;</w:t>
      </w:r>
    </w:p>
    <w:p w14:paraId="258CCBF9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</w:pPr>
      <w:r w:rsidRPr="00F23D96"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2579C46F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</w:pPr>
      <w:r w:rsidRPr="00F23D96"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4B7199E9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</w:pPr>
      <w:r w:rsidRPr="00F23D96"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02A5356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Open Sans"/>
          <w:color w:val="000000"/>
          <w:sz w:val="24"/>
          <w:szCs w:val="24"/>
        </w:rPr>
      </w:pPr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w stosunku,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5" w:anchor="/dokument/18208902#art(332)ust(1)" w:history="1">
        <w:r w:rsidRPr="00F23D96">
          <w:rPr>
            <w:rFonts w:ascii="Garamond" w:eastAsia="Calibri" w:hAnsi="Garamond" w:cs="Open Sans"/>
            <w:color w:val="000000"/>
            <w:sz w:val="24"/>
            <w:szCs w:val="24"/>
            <w:u w:val="single"/>
          </w:rPr>
          <w:t>art. 332 ust. 1</w:t>
        </w:r>
      </w:hyperlink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6" w:anchor="/dokument/17021464#art(366)ust(1)" w:history="1">
        <w:r w:rsidRPr="00F23D96">
          <w:rPr>
            <w:rFonts w:ascii="Garamond" w:eastAsia="Calibri" w:hAnsi="Garamond" w:cs="Open Sans"/>
            <w:color w:val="000000"/>
            <w:sz w:val="24"/>
            <w:szCs w:val="24"/>
            <w:u w:val="single"/>
          </w:rPr>
          <w:t>art. 366 ust. 1</w:t>
        </w:r>
      </w:hyperlink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 ustawy z dnia 28 lutego 2003 r. - Prawo upadłościowe (Dz. U. z 2015 r. poz. 233, z późn. zm.);</w:t>
      </w:r>
    </w:p>
    <w:p w14:paraId="52CC0653" w14:textId="77777777" w:rsidR="00403848" w:rsidRPr="00F23D96" w:rsidRDefault="00403848" w:rsidP="00403848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Calibri" w:hAnsi="Garamond" w:cs="Open Sans"/>
          <w:color w:val="000000"/>
          <w:sz w:val="24"/>
          <w:szCs w:val="24"/>
        </w:rPr>
      </w:pPr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który w sposób zawiniony poważnie naruszył obowiązki zawodowe, co podważa jego uczciwość, w szczególności, gdy wykonawca w wyniku zamierzonego działania lub rażącego niedbalstwa nie wykonał lub nienależycie wykonał </w:t>
      </w:r>
      <w:r w:rsidRPr="00F23D96">
        <w:rPr>
          <w:rFonts w:ascii="Garamond" w:eastAsia="Calibri" w:hAnsi="Garamond" w:cs="Open Sans"/>
          <w:i/>
          <w:iCs/>
          <w:color w:val="000000"/>
          <w:sz w:val="24"/>
          <w:szCs w:val="24"/>
        </w:rPr>
        <w:t>zamówienie</w:t>
      </w:r>
      <w:r w:rsidRPr="00F23D96">
        <w:rPr>
          <w:rFonts w:ascii="Garamond" w:eastAsia="Calibri" w:hAnsi="Garamond" w:cs="Open Sans"/>
          <w:color w:val="000000"/>
          <w:sz w:val="24"/>
          <w:szCs w:val="24"/>
        </w:rPr>
        <w:t>, co zamawiający jest w stanie wykazać za pomocą stosownych środków dowodowych;</w:t>
      </w:r>
    </w:p>
    <w:p w14:paraId="6441AB5C" w14:textId="3260C6FD" w:rsidR="00C234CF" w:rsidRPr="00F23D96" w:rsidRDefault="00403848" w:rsidP="00C234CF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</w:pPr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F23D96">
        <w:rPr>
          <w:rFonts w:ascii="Garamond" w:eastAsia="Calibri" w:hAnsi="Garamond" w:cs="Open Sans"/>
          <w:i/>
          <w:iCs/>
          <w:color w:val="000000"/>
          <w:sz w:val="24"/>
          <w:szCs w:val="24"/>
        </w:rPr>
        <w:t>zamówienia publicznego</w:t>
      </w:r>
      <w:r w:rsidRPr="00F23D96">
        <w:rPr>
          <w:rFonts w:ascii="Garamond" w:eastAsia="Calibri" w:hAnsi="Garamond" w:cs="Open Sans"/>
          <w:color w:val="000000"/>
          <w:sz w:val="24"/>
          <w:szCs w:val="24"/>
        </w:rPr>
        <w:t xml:space="preserve"> lub umowę koncesji, zawartą z zamawiającym, o którym mowa w art. 4 ustawy Prawo zamówień publicznych, co doprowadziło do rozwiązania umowy lub zasądzenia odszkodowania.</w:t>
      </w:r>
    </w:p>
    <w:p w14:paraId="7CA01E72" w14:textId="77777777" w:rsidR="00C234CF" w:rsidRPr="00F23D96" w:rsidRDefault="00C234CF" w:rsidP="00C234CF">
      <w:pPr>
        <w:spacing w:after="0" w:line="276" w:lineRule="auto"/>
        <w:contextualSpacing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pl-PL"/>
        </w:rPr>
      </w:pPr>
    </w:p>
    <w:p w14:paraId="1AE344D4" w14:textId="77777777" w:rsidR="00403848" w:rsidRPr="00F23D96" w:rsidRDefault="00403848" w:rsidP="00403848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403848" w:rsidRPr="00F23D96" w14:paraId="2E49B081" w14:textId="77777777" w:rsidTr="005A062D">
        <w:trPr>
          <w:trHeight w:val="74"/>
        </w:trPr>
        <w:tc>
          <w:tcPr>
            <w:tcW w:w="4419" w:type="dxa"/>
            <w:shd w:val="clear" w:color="auto" w:fill="auto"/>
          </w:tcPr>
          <w:p w14:paraId="1BD42E38" w14:textId="77777777" w:rsidR="00403848" w:rsidRPr="00F23D96" w:rsidRDefault="00403848" w:rsidP="0040384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</w:pPr>
            <w:r w:rsidRPr="00F23D96"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35FDCC79" w14:textId="77777777" w:rsidR="00403848" w:rsidRPr="00F23D96" w:rsidRDefault="00403848" w:rsidP="0040384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F23D96"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49A0549" w14:textId="77777777" w:rsidR="00403848" w:rsidRPr="00F23D96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</w:pPr>
            <w:r w:rsidRPr="00F23D96"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03C9BEBB" w14:textId="77777777" w:rsidR="00403848" w:rsidRPr="00F23D96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</w:pPr>
            <w:r w:rsidRPr="00F23D96"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6DA6AD0D" w14:textId="77777777" w:rsidR="00403848" w:rsidRPr="00F23D96" w:rsidRDefault="00403848" w:rsidP="0040384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F23D96">
              <w:rPr>
                <w:rFonts w:ascii="Garamond" w:eastAsia="Calibri" w:hAnsi="Garamond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092F29B0" w14:textId="77777777" w:rsidR="00DB73F4" w:rsidRPr="00F23D96" w:rsidRDefault="00DB73F4">
      <w:pPr>
        <w:rPr>
          <w:rFonts w:ascii="Garamond" w:hAnsi="Garamond"/>
          <w:sz w:val="24"/>
          <w:szCs w:val="24"/>
        </w:rPr>
      </w:pPr>
    </w:p>
    <w:sectPr w:rsidR="00DB73F4" w:rsidRPr="00F23D96" w:rsidSect="00F23D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D"/>
    <w:rsid w:val="00403848"/>
    <w:rsid w:val="005E64ED"/>
    <w:rsid w:val="005F00DB"/>
    <w:rsid w:val="00C234CF"/>
    <w:rsid w:val="00D10808"/>
    <w:rsid w:val="00DB73F4"/>
    <w:rsid w:val="00F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09A"/>
  <w15:chartTrackingRefBased/>
  <w15:docId w15:val="{B90CA5B0-9434-471B-B077-0729ABE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Grzegorz</cp:lastModifiedBy>
  <cp:revision>7</cp:revision>
  <dcterms:created xsi:type="dcterms:W3CDTF">2021-06-22T09:13:00Z</dcterms:created>
  <dcterms:modified xsi:type="dcterms:W3CDTF">2021-07-15T10:49:00Z</dcterms:modified>
</cp:coreProperties>
</file>