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824D24" w14:textId="77777777" w:rsidR="00C4255B" w:rsidRPr="003E3332" w:rsidRDefault="00C4255B" w:rsidP="000A6927">
      <w:pPr>
        <w:spacing w:after="120"/>
        <w:jc w:val="center"/>
        <w:rPr>
          <w:rFonts w:ascii="Sylfaen" w:hAnsi="Sylfaen" w:cs="Arial"/>
          <w:b/>
          <w:bCs/>
          <w:szCs w:val="24"/>
        </w:rPr>
      </w:pPr>
      <w:r w:rsidRPr="003E3332">
        <w:rPr>
          <w:rFonts w:ascii="Sylfaen" w:hAnsi="Sylfaen" w:cs="Arial"/>
          <w:b/>
          <w:bCs/>
          <w:szCs w:val="24"/>
        </w:rPr>
        <w:t>Ankieta konsultacyjna</w:t>
      </w:r>
    </w:p>
    <w:p w14:paraId="5FA9795E" w14:textId="56EBB655" w:rsidR="00C4255B" w:rsidRPr="00613F84" w:rsidRDefault="00C4255B" w:rsidP="003E3332">
      <w:pPr>
        <w:spacing w:after="0"/>
        <w:jc w:val="center"/>
        <w:rPr>
          <w:rFonts w:ascii="Sylfaen" w:hAnsi="Sylfaen" w:cs="Arial"/>
          <w:b/>
          <w:bCs/>
          <w:sz w:val="22"/>
        </w:rPr>
      </w:pPr>
      <w:r w:rsidRPr="00613F84">
        <w:rPr>
          <w:rFonts w:ascii="Sylfaen" w:hAnsi="Sylfaen" w:cs="Arial"/>
          <w:b/>
          <w:bCs/>
          <w:sz w:val="22"/>
        </w:rPr>
        <w:t xml:space="preserve">dotycząca projektu </w:t>
      </w:r>
      <w:r w:rsidR="003E3332">
        <w:rPr>
          <w:rFonts w:ascii="Sylfaen" w:hAnsi="Sylfaen" w:cs="Arial"/>
          <w:b/>
          <w:bCs/>
          <w:sz w:val="22"/>
        </w:rPr>
        <w:t>dokumentu pn. „</w:t>
      </w:r>
      <w:r w:rsidR="00487B34" w:rsidRPr="00487B34">
        <w:rPr>
          <w:rFonts w:ascii="Sylfaen" w:hAnsi="Sylfaen" w:cs="Arial"/>
          <w:b/>
          <w:bCs/>
          <w:sz w:val="22"/>
        </w:rPr>
        <w:t>Gminn</w:t>
      </w:r>
      <w:r w:rsidR="003E3332">
        <w:rPr>
          <w:rFonts w:ascii="Sylfaen" w:hAnsi="Sylfaen" w:cs="Arial"/>
          <w:b/>
          <w:bCs/>
          <w:sz w:val="22"/>
        </w:rPr>
        <w:t>y</w:t>
      </w:r>
      <w:r w:rsidR="00487B34" w:rsidRPr="00487B34">
        <w:rPr>
          <w:rFonts w:ascii="Sylfaen" w:hAnsi="Sylfaen" w:cs="Arial"/>
          <w:b/>
          <w:bCs/>
          <w:sz w:val="22"/>
        </w:rPr>
        <w:t xml:space="preserve"> Program Rewitalizacji dla Gminy Poniatowa </w:t>
      </w:r>
      <w:r w:rsidR="003E3332">
        <w:rPr>
          <w:rFonts w:ascii="Sylfaen" w:hAnsi="Sylfaen" w:cs="Arial"/>
          <w:b/>
          <w:bCs/>
          <w:sz w:val="22"/>
        </w:rPr>
        <w:br/>
      </w:r>
      <w:r w:rsidR="00487B34" w:rsidRPr="00487B34">
        <w:rPr>
          <w:rFonts w:ascii="Sylfaen" w:hAnsi="Sylfaen" w:cs="Arial"/>
          <w:b/>
          <w:bCs/>
          <w:sz w:val="22"/>
        </w:rPr>
        <w:t>na lata 202</w:t>
      </w:r>
      <w:r w:rsidR="00D57DB2">
        <w:rPr>
          <w:rFonts w:ascii="Sylfaen" w:hAnsi="Sylfaen" w:cs="Arial"/>
          <w:b/>
          <w:bCs/>
          <w:sz w:val="22"/>
        </w:rPr>
        <w:t>4</w:t>
      </w:r>
      <w:r w:rsidR="00487B34" w:rsidRPr="00487B34">
        <w:rPr>
          <w:rFonts w:ascii="Sylfaen" w:hAnsi="Sylfaen" w:cs="Arial"/>
          <w:b/>
          <w:bCs/>
          <w:sz w:val="22"/>
        </w:rPr>
        <w:t>-2030</w:t>
      </w:r>
      <w:r w:rsidR="003E3332">
        <w:rPr>
          <w:rFonts w:ascii="Sylfaen" w:hAnsi="Sylfaen" w:cs="Arial"/>
          <w:b/>
          <w:bCs/>
          <w:sz w:val="22"/>
        </w:rPr>
        <w:t>”</w:t>
      </w:r>
    </w:p>
    <w:p w14:paraId="7BAA7F0D" w14:textId="77777777" w:rsidR="00487B34" w:rsidRPr="003E3332" w:rsidRDefault="00487B34" w:rsidP="002B0030">
      <w:pPr>
        <w:spacing w:after="120"/>
        <w:rPr>
          <w:rFonts w:ascii="Sylfaen" w:hAnsi="Sylfaen" w:cs="Arial"/>
          <w:sz w:val="12"/>
          <w:szCs w:val="12"/>
        </w:rPr>
      </w:pPr>
    </w:p>
    <w:p w14:paraId="4A1F3B15" w14:textId="5AAEB76C" w:rsidR="00487B34" w:rsidRPr="00487B34" w:rsidRDefault="00487B34" w:rsidP="00487B34">
      <w:pPr>
        <w:spacing w:after="120"/>
        <w:rPr>
          <w:rFonts w:ascii="Sylfaen" w:hAnsi="Sylfaen" w:cs="Arial"/>
          <w:sz w:val="22"/>
        </w:rPr>
      </w:pPr>
      <w:r w:rsidRPr="00487B34">
        <w:rPr>
          <w:rFonts w:ascii="Sylfaen" w:hAnsi="Sylfaen" w:cs="Arial"/>
          <w:sz w:val="22"/>
        </w:rPr>
        <w:t xml:space="preserve">Zapraszamy do wypełnienia krótkiej, anonimowej ankiety dotyczącej projektu Gminnego Programu Rewitalizacji </w:t>
      </w:r>
      <w:r>
        <w:rPr>
          <w:rFonts w:ascii="Sylfaen" w:hAnsi="Sylfaen" w:cs="Arial"/>
          <w:sz w:val="22"/>
        </w:rPr>
        <w:t>dla Gminy Poniatowa na lata 202</w:t>
      </w:r>
      <w:r w:rsidR="00D57DB2">
        <w:rPr>
          <w:rFonts w:ascii="Sylfaen" w:hAnsi="Sylfaen" w:cs="Arial"/>
          <w:sz w:val="22"/>
        </w:rPr>
        <w:t>4</w:t>
      </w:r>
      <w:r>
        <w:rPr>
          <w:rFonts w:ascii="Sylfaen" w:hAnsi="Sylfaen" w:cs="Arial"/>
          <w:sz w:val="22"/>
        </w:rPr>
        <w:t>-2030</w:t>
      </w:r>
      <w:r w:rsidRPr="00487B34">
        <w:rPr>
          <w:rFonts w:ascii="Sylfaen" w:hAnsi="Sylfaen" w:cs="Arial"/>
          <w:sz w:val="22"/>
        </w:rPr>
        <w:t xml:space="preserve">. Ankieta ma na celu poznanie Państwa opinii nt. przygotowanego dokumentu oraz przedsięwzięć rewitalizacyjnych w nim ujętych, które w perspektywie najbliższych lat będą realizowane przez </w:t>
      </w:r>
      <w:r>
        <w:rPr>
          <w:rFonts w:ascii="Sylfaen" w:hAnsi="Sylfaen" w:cs="Arial"/>
          <w:sz w:val="22"/>
        </w:rPr>
        <w:t>Gminę Poniatowa</w:t>
      </w:r>
      <w:r w:rsidRPr="00487B34">
        <w:rPr>
          <w:rFonts w:ascii="Sylfaen" w:hAnsi="Sylfaen" w:cs="Arial"/>
          <w:sz w:val="22"/>
        </w:rPr>
        <w:t xml:space="preserve"> oraz podmioty, które zgłosiły propozycje własnych przedsięwzięć. Działania te, będą ukierunkowane na ograniczenie zdiagnozowanych </w:t>
      </w:r>
      <w:r w:rsidR="006C38F0">
        <w:rPr>
          <w:rFonts w:ascii="Sylfaen" w:hAnsi="Sylfaen" w:cs="Arial"/>
          <w:sz w:val="22"/>
        </w:rPr>
        <w:t>na obszarze rewitalizacji</w:t>
      </w:r>
      <w:r w:rsidRPr="00487B34">
        <w:rPr>
          <w:rFonts w:ascii="Sylfaen" w:hAnsi="Sylfaen" w:cs="Arial"/>
          <w:sz w:val="22"/>
        </w:rPr>
        <w:t xml:space="preserve"> negatywnych zjawisk w sferach: społecznej, gospodarczej, środowiskowej, przestrzenno-funkcjonalnej i technicznej, a</w:t>
      </w:r>
      <w:r w:rsidR="006C38F0">
        <w:rPr>
          <w:rFonts w:ascii="Sylfaen" w:hAnsi="Sylfaen" w:cs="Arial"/>
          <w:sz w:val="22"/>
        </w:rPr>
        <w:t> </w:t>
      </w:r>
      <w:r w:rsidRPr="00487B34">
        <w:rPr>
          <w:rFonts w:ascii="Sylfaen" w:hAnsi="Sylfaen" w:cs="Arial"/>
          <w:sz w:val="22"/>
        </w:rPr>
        <w:t xml:space="preserve">tym samym poprawę jakości życia mieszkańców </w:t>
      </w:r>
      <w:r>
        <w:rPr>
          <w:rFonts w:ascii="Sylfaen" w:hAnsi="Sylfaen" w:cs="Arial"/>
          <w:sz w:val="22"/>
        </w:rPr>
        <w:t>Gminy Poniatowa</w:t>
      </w:r>
      <w:r w:rsidRPr="00487B34">
        <w:rPr>
          <w:rFonts w:ascii="Sylfaen" w:hAnsi="Sylfaen" w:cs="Arial"/>
          <w:sz w:val="22"/>
        </w:rPr>
        <w:t>.</w:t>
      </w:r>
    </w:p>
    <w:p w14:paraId="5AE4A87B" w14:textId="3072498A" w:rsidR="00C4255B" w:rsidRPr="00487B34" w:rsidRDefault="00487B34" w:rsidP="00487B34">
      <w:pPr>
        <w:pStyle w:val="SWTEKST"/>
        <w:spacing w:before="0" w:after="120" w:line="276" w:lineRule="auto"/>
        <w:ind w:firstLine="0"/>
        <w:rPr>
          <w:rFonts w:ascii="Sylfaen" w:hAnsi="Sylfaen" w:cs="Arial"/>
          <w:i/>
          <w:iCs/>
          <w:sz w:val="22"/>
          <w:szCs w:val="22"/>
          <w:shd w:val="clear" w:color="auto" w:fill="FFFFFF"/>
          <w:lang w:val="pl-PL"/>
        </w:rPr>
      </w:pPr>
      <w:r w:rsidRPr="00487B34">
        <w:rPr>
          <w:rFonts w:ascii="Sylfaen" w:hAnsi="Sylfaen" w:cs="Arial"/>
          <w:i/>
          <w:iCs/>
          <w:sz w:val="22"/>
          <w:szCs w:val="22"/>
          <w:shd w:val="clear" w:color="auto" w:fill="FFFFFF"/>
          <w:lang w:val="pl-PL"/>
        </w:rPr>
        <w:t>Właściwą odpowiedź proszę zaznaczyć wstawiając X</w:t>
      </w:r>
    </w:p>
    <w:tbl>
      <w:tblPr>
        <w:tblStyle w:val="Tabela-Siatka"/>
        <w:tblW w:w="5000" w:type="pct"/>
        <w:tblBorders>
          <w:top w:val="single" w:sz="4" w:space="0" w:color="0D594F" w:themeColor="accent5" w:themeShade="80"/>
          <w:left w:val="single" w:sz="4" w:space="0" w:color="0D594F" w:themeColor="accent5" w:themeShade="80"/>
          <w:bottom w:val="single" w:sz="4" w:space="0" w:color="0D594F" w:themeColor="accent5" w:themeShade="80"/>
          <w:right w:val="single" w:sz="4" w:space="0" w:color="0D594F" w:themeColor="accent5" w:themeShade="80"/>
          <w:insideH w:val="single" w:sz="4" w:space="0" w:color="0D594F" w:themeColor="accent5" w:themeShade="80"/>
          <w:insideV w:val="single" w:sz="4" w:space="0" w:color="0D594F" w:themeColor="accent5" w:themeShade="80"/>
        </w:tblBorders>
        <w:tblLayout w:type="fixed"/>
        <w:tblLook w:val="04A0" w:firstRow="1" w:lastRow="0" w:firstColumn="1" w:lastColumn="0" w:noHBand="0" w:noVBand="1"/>
      </w:tblPr>
      <w:tblGrid>
        <w:gridCol w:w="674"/>
        <w:gridCol w:w="8614"/>
      </w:tblGrid>
      <w:tr w:rsidR="00487B34" w:rsidRPr="00487B34" w14:paraId="19CCF20A" w14:textId="77777777" w:rsidTr="006C38F0">
        <w:trPr>
          <w:trHeight w:val="278"/>
        </w:trPr>
        <w:tc>
          <w:tcPr>
            <w:tcW w:w="363" w:type="pct"/>
            <w:shd w:val="clear" w:color="auto" w:fill="D8F1F6" w:themeFill="accent1" w:themeFillTint="33"/>
            <w:vAlign w:val="center"/>
          </w:tcPr>
          <w:p w14:paraId="6A3E416A" w14:textId="77777777" w:rsidR="00487B34" w:rsidRPr="00487B34" w:rsidRDefault="00487B34" w:rsidP="00487B34">
            <w:pPr>
              <w:pStyle w:val="Akapitzlist"/>
              <w:numPr>
                <w:ilvl w:val="0"/>
                <w:numId w:val="16"/>
              </w:numPr>
              <w:ind w:left="57" w:firstLine="0"/>
              <w:jc w:val="center"/>
              <w:rPr>
                <w:rFonts w:ascii="Sylfaen" w:hAnsi="Sylfaen" w:cstheme="minorHAnsi"/>
                <w:b/>
                <w:bCs/>
                <w:sz w:val="22"/>
              </w:rPr>
            </w:pPr>
          </w:p>
        </w:tc>
        <w:tc>
          <w:tcPr>
            <w:tcW w:w="4637" w:type="pct"/>
            <w:shd w:val="clear" w:color="auto" w:fill="D8F1F6" w:themeFill="accent1" w:themeFillTint="33"/>
            <w:vAlign w:val="center"/>
          </w:tcPr>
          <w:p w14:paraId="716060B0" w14:textId="3CAF436C" w:rsidR="00487B34" w:rsidRPr="00487B34" w:rsidRDefault="00487B34" w:rsidP="00BB1A65">
            <w:pPr>
              <w:rPr>
                <w:rFonts w:ascii="Sylfaen" w:hAnsi="Sylfaen"/>
                <w:sz w:val="22"/>
              </w:rPr>
            </w:pPr>
            <w:r w:rsidRPr="00487B34">
              <w:rPr>
                <w:rFonts w:ascii="Sylfaen" w:hAnsi="Sylfaen"/>
                <w:sz w:val="22"/>
              </w:rPr>
              <w:t>Czy uczestniczył(a) Pan(i) w dotychczasowych pracach nad Gminnym Programem Rewitalizacji</w:t>
            </w:r>
            <w:r w:rsidR="00D4164B">
              <w:rPr>
                <w:rFonts w:ascii="Sylfaen" w:hAnsi="Sylfaen"/>
                <w:sz w:val="22"/>
              </w:rPr>
              <w:t xml:space="preserve"> dla Gminy Poniatowa</w:t>
            </w:r>
            <w:r w:rsidRPr="00487B34">
              <w:rPr>
                <w:rFonts w:ascii="Sylfaen" w:hAnsi="Sylfaen"/>
                <w:sz w:val="22"/>
              </w:rPr>
              <w:t xml:space="preserve">, w ramach: </w:t>
            </w:r>
          </w:p>
          <w:p w14:paraId="196A3055" w14:textId="77777777" w:rsidR="00487B34" w:rsidRPr="00D4164B" w:rsidRDefault="00487B34" w:rsidP="00BB1A65">
            <w:pPr>
              <w:rPr>
                <w:rFonts w:ascii="Sylfaen" w:hAnsi="Sylfaen" w:cstheme="minorHAnsi"/>
                <w:b/>
                <w:bCs/>
                <w:i/>
                <w:iCs/>
                <w:sz w:val="22"/>
              </w:rPr>
            </w:pPr>
            <w:r w:rsidRPr="00D4164B">
              <w:rPr>
                <w:rFonts w:ascii="Sylfaen" w:hAnsi="Sylfaen"/>
                <w:i/>
                <w:iCs/>
                <w:sz w:val="22"/>
              </w:rPr>
              <w:t>(proszę zaznaczyć wszystkie działania, w których brał(a) Pan(i) udział)</w:t>
            </w:r>
          </w:p>
        </w:tc>
      </w:tr>
      <w:tr w:rsidR="00487B34" w:rsidRPr="00487B34" w14:paraId="1FCFA53C" w14:textId="77777777" w:rsidTr="006C38F0">
        <w:trPr>
          <w:trHeight w:val="324"/>
        </w:trPr>
        <w:tc>
          <w:tcPr>
            <w:tcW w:w="363" w:type="pct"/>
            <w:vAlign w:val="center"/>
          </w:tcPr>
          <w:p w14:paraId="666E3635" w14:textId="77777777" w:rsidR="00487B34" w:rsidRPr="00487B34" w:rsidRDefault="00487B34" w:rsidP="00BB1A65">
            <w:pPr>
              <w:jc w:val="center"/>
              <w:rPr>
                <w:rFonts w:ascii="Sylfaen" w:hAnsi="Sylfaen" w:cstheme="minorHAnsi"/>
                <w:sz w:val="22"/>
              </w:rPr>
            </w:pPr>
          </w:p>
        </w:tc>
        <w:tc>
          <w:tcPr>
            <w:tcW w:w="4637" w:type="pct"/>
            <w:vAlign w:val="center"/>
          </w:tcPr>
          <w:p w14:paraId="2D228185" w14:textId="4B3E07FD" w:rsidR="00487B34" w:rsidRPr="00487B34" w:rsidRDefault="00487B34" w:rsidP="00BB1A65">
            <w:pPr>
              <w:rPr>
                <w:rFonts w:ascii="Sylfaen" w:hAnsi="Sylfaen" w:cstheme="minorHAnsi"/>
                <w:sz w:val="22"/>
              </w:rPr>
            </w:pPr>
            <w:r w:rsidRPr="00487B34">
              <w:rPr>
                <w:rFonts w:ascii="Sylfaen" w:hAnsi="Sylfaen" w:cstheme="minorHAnsi"/>
                <w:sz w:val="22"/>
              </w:rPr>
              <w:t>otwartych spotkań konsultacyjnych</w:t>
            </w:r>
          </w:p>
        </w:tc>
      </w:tr>
      <w:tr w:rsidR="00487B34" w:rsidRPr="00487B34" w14:paraId="318705BC" w14:textId="77777777" w:rsidTr="006C38F0">
        <w:trPr>
          <w:trHeight w:val="324"/>
        </w:trPr>
        <w:tc>
          <w:tcPr>
            <w:tcW w:w="363" w:type="pct"/>
            <w:vAlign w:val="center"/>
          </w:tcPr>
          <w:p w14:paraId="7C02A112" w14:textId="77777777" w:rsidR="00487B34" w:rsidRPr="00487B34" w:rsidRDefault="00487B34" w:rsidP="00BB1A65">
            <w:pPr>
              <w:jc w:val="center"/>
              <w:rPr>
                <w:rFonts w:ascii="Sylfaen" w:hAnsi="Sylfaen" w:cstheme="minorHAnsi"/>
                <w:sz w:val="22"/>
              </w:rPr>
            </w:pPr>
          </w:p>
        </w:tc>
        <w:tc>
          <w:tcPr>
            <w:tcW w:w="4637" w:type="pct"/>
            <w:vAlign w:val="center"/>
          </w:tcPr>
          <w:p w14:paraId="0BEA2B2D" w14:textId="1C7F3807" w:rsidR="00487B34" w:rsidRPr="00487B34" w:rsidRDefault="00487B34" w:rsidP="00BB1A65">
            <w:pPr>
              <w:rPr>
                <w:rFonts w:ascii="Sylfaen" w:hAnsi="Sylfaen"/>
                <w:sz w:val="22"/>
              </w:rPr>
            </w:pPr>
            <w:r w:rsidRPr="00487B34">
              <w:rPr>
                <w:rFonts w:ascii="Sylfaen" w:hAnsi="Sylfaen"/>
                <w:sz w:val="22"/>
              </w:rPr>
              <w:t>badań ankietowych</w:t>
            </w:r>
          </w:p>
        </w:tc>
      </w:tr>
      <w:tr w:rsidR="00487B34" w:rsidRPr="00487B34" w14:paraId="2CC009B7" w14:textId="77777777" w:rsidTr="006C38F0">
        <w:trPr>
          <w:trHeight w:val="324"/>
        </w:trPr>
        <w:tc>
          <w:tcPr>
            <w:tcW w:w="363" w:type="pct"/>
            <w:vAlign w:val="center"/>
          </w:tcPr>
          <w:p w14:paraId="23F3D377" w14:textId="77777777" w:rsidR="00487B34" w:rsidRPr="00487B34" w:rsidRDefault="00487B34" w:rsidP="00BB1A65">
            <w:pPr>
              <w:jc w:val="center"/>
              <w:rPr>
                <w:rFonts w:ascii="Sylfaen" w:hAnsi="Sylfaen" w:cstheme="minorHAnsi"/>
                <w:sz w:val="22"/>
              </w:rPr>
            </w:pPr>
          </w:p>
        </w:tc>
        <w:tc>
          <w:tcPr>
            <w:tcW w:w="4637" w:type="pct"/>
            <w:vAlign w:val="center"/>
          </w:tcPr>
          <w:p w14:paraId="5C0451B9" w14:textId="77777777" w:rsidR="00487B34" w:rsidRPr="00487B34" w:rsidRDefault="00487B34" w:rsidP="00BB1A65">
            <w:pPr>
              <w:rPr>
                <w:rFonts w:ascii="Sylfaen" w:hAnsi="Sylfaen"/>
                <w:sz w:val="22"/>
              </w:rPr>
            </w:pPr>
            <w:r w:rsidRPr="00487B34">
              <w:rPr>
                <w:rFonts w:ascii="Sylfaen" w:hAnsi="Sylfaen"/>
                <w:sz w:val="22"/>
              </w:rPr>
              <w:t>zgłaszania propozycji przedsięwzięć rewitalizacyjnych do GPR</w:t>
            </w:r>
          </w:p>
        </w:tc>
      </w:tr>
      <w:tr w:rsidR="00487B34" w:rsidRPr="00487B34" w14:paraId="51D0B7E4" w14:textId="77777777" w:rsidTr="006C38F0">
        <w:trPr>
          <w:trHeight w:val="324"/>
        </w:trPr>
        <w:tc>
          <w:tcPr>
            <w:tcW w:w="363" w:type="pct"/>
            <w:vAlign w:val="center"/>
          </w:tcPr>
          <w:p w14:paraId="67A5B318" w14:textId="77777777" w:rsidR="00487B34" w:rsidRPr="00487B34" w:rsidRDefault="00487B34" w:rsidP="00BB1A65">
            <w:pPr>
              <w:jc w:val="center"/>
              <w:rPr>
                <w:rFonts w:ascii="Sylfaen" w:hAnsi="Sylfaen"/>
                <w:sz w:val="22"/>
              </w:rPr>
            </w:pPr>
          </w:p>
        </w:tc>
        <w:tc>
          <w:tcPr>
            <w:tcW w:w="4637" w:type="pct"/>
            <w:vAlign w:val="center"/>
          </w:tcPr>
          <w:p w14:paraId="264D9D58" w14:textId="52903A16" w:rsidR="00487B34" w:rsidRPr="00487B34" w:rsidRDefault="00487B34" w:rsidP="00BB1A65">
            <w:pPr>
              <w:rPr>
                <w:rFonts w:ascii="Sylfaen" w:hAnsi="Sylfaen"/>
                <w:sz w:val="22"/>
              </w:rPr>
            </w:pPr>
            <w:r w:rsidRPr="00487B34">
              <w:rPr>
                <w:rFonts w:ascii="Sylfaen" w:hAnsi="Sylfaen"/>
                <w:sz w:val="22"/>
              </w:rPr>
              <w:t>innych działań, jakich?</w:t>
            </w:r>
          </w:p>
          <w:p w14:paraId="0A9A0579" w14:textId="77777777" w:rsidR="00487B34" w:rsidRPr="00487B34" w:rsidRDefault="00487B34" w:rsidP="00BB1A65">
            <w:pPr>
              <w:rPr>
                <w:rFonts w:ascii="Sylfaen" w:hAnsi="Sylfaen"/>
                <w:sz w:val="22"/>
              </w:rPr>
            </w:pPr>
            <w:r w:rsidRPr="00487B34">
              <w:rPr>
                <w:rFonts w:ascii="Sylfaen" w:hAnsi="Sylfaen"/>
                <w:sz w:val="22"/>
              </w:rPr>
              <w:t>……………………………………………………………………………………………………………………………………………………………………………………………….</w:t>
            </w:r>
          </w:p>
        </w:tc>
      </w:tr>
      <w:tr w:rsidR="00487B34" w:rsidRPr="00487B34" w14:paraId="26C853E9" w14:textId="77777777" w:rsidTr="006C38F0">
        <w:trPr>
          <w:trHeight w:val="324"/>
        </w:trPr>
        <w:tc>
          <w:tcPr>
            <w:tcW w:w="363" w:type="pct"/>
            <w:vAlign w:val="center"/>
          </w:tcPr>
          <w:p w14:paraId="0D75AD3A" w14:textId="77777777" w:rsidR="00487B34" w:rsidRPr="00487B34" w:rsidRDefault="00487B34" w:rsidP="00BB1A65">
            <w:pPr>
              <w:jc w:val="center"/>
              <w:rPr>
                <w:rFonts w:ascii="Sylfaen" w:hAnsi="Sylfaen"/>
                <w:sz w:val="22"/>
              </w:rPr>
            </w:pPr>
          </w:p>
        </w:tc>
        <w:tc>
          <w:tcPr>
            <w:tcW w:w="4637" w:type="pct"/>
            <w:vAlign w:val="center"/>
          </w:tcPr>
          <w:p w14:paraId="76835106" w14:textId="7C91AFC0" w:rsidR="00487B34" w:rsidRPr="00487B34" w:rsidRDefault="00487B34" w:rsidP="00BB1A65">
            <w:pPr>
              <w:rPr>
                <w:rFonts w:ascii="Sylfaen" w:hAnsi="Sylfaen"/>
                <w:sz w:val="22"/>
              </w:rPr>
            </w:pPr>
            <w:r w:rsidRPr="00487B34">
              <w:rPr>
                <w:rFonts w:ascii="Sylfaen" w:hAnsi="Sylfaen"/>
                <w:sz w:val="22"/>
              </w:rPr>
              <w:t>nie uczestniczyłem</w:t>
            </w:r>
            <w:r w:rsidR="00D4164B">
              <w:rPr>
                <w:rFonts w:ascii="Sylfaen" w:hAnsi="Sylfaen"/>
                <w:sz w:val="22"/>
              </w:rPr>
              <w:t xml:space="preserve"> </w:t>
            </w:r>
            <w:r w:rsidRPr="00487B34">
              <w:rPr>
                <w:rFonts w:ascii="Sylfaen" w:hAnsi="Sylfaen"/>
                <w:sz w:val="22"/>
              </w:rPr>
              <w:t>/</w:t>
            </w:r>
            <w:r w:rsidR="00D4164B">
              <w:rPr>
                <w:rFonts w:ascii="Sylfaen" w:hAnsi="Sylfaen"/>
                <w:sz w:val="22"/>
              </w:rPr>
              <w:t xml:space="preserve"> </w:t>
            </w:r>
            <w:r w:rsidRPr="00487B34">
              <w:rPr>
                <w:rFonts w:ascii="Sylfaen" w:hAnsi="Sylfaen"/>
                <w:sz w:val="22"/>
              </w:rPr>
              <w:t>nie uczestniczyłam</w:t>
            </w:r>
          </w:p>
        </w:tc>
      </w:tr>
    </w:tbl>
    <w:p w14:paraId="7A8CA768" w14:textId="77777777" w:rsidR="000A260C" w:rsidRDefault="000A260C" w:rsidP="000A6927">
      <w:pPr>
        <w:spacing w:after="120"/>
        <w:jc w:val="center"/>
        <w:rPr>
          <w:rFonts w:ascii="Sylfaen" w:eastAsia="Times New Roman" w:hAnsi="Sylfaen" w:cs="Arial"/>
          <w:szCs w:val="24"/>
        </w:rPr>
      </w:pPr>
    </w:p>
    <w:tbl>
      <w:tblPr>
        <w:tblStyle w:val="Tabela-Siatka"/>
        <w:tblW w:w="5000" w:type="pct"/>
        <w:tblBorders>
          <w:top w:val="single" w:sz="4" w:space="0" w:color="0D594F" w:themeColor="accent5" w:themeShade="80"/>
          <w:left w:val="single" w:sz="4" w:space="0" w:color="0D594F" w:themeColor="accent5" w:themeShade="80"/>
          <w:bottom w:val="single" w:sz="4" w:space="0" w:color="0D594F" w:themeColor="accent5" w:themeShade="80"/>
          <w:right w:val="single" w:sz="4" w:space="0" w:color="0D594F" w:themeColor="accent5" w:themeShade="80"/>
          <w:insideH w:val="single" w:sz="4" w:space="0" w:color="0D594F" w:themeColor="accent5" w:themeShade="80"/>
          <w:insideV w:val="single" w:sz="4" w:space="0" w:color="0D594F" w:themeColor="accent5" w:themeShade="80"/>
        </w:tblBorders>
        <w:tblLayout w:type="fixed"/>
        <w:tblLook w:val="04A0" w:firstRow="1" w:lastRow="0" w:firstColumn="1" w:lastColumn="0" w:noHBand="0" w:noVBand="1"/>
      </w:tblPr>
      <w:tblGrid>
        <w:gridCol w:w="674"/>
        <w:gridCol w:w="8614"/>
      </w:tblGrid>
      <w:tr w:rsidR="00487B34" w:rsidRPr="00487B34" w14:paraId="19D8D1F1" w14:textId="77777777" w:rsidTr="00D4164B">
        <w:trPr>
          <w:trHeight w:val="278"/>
        </w:trPr>
        <w:tc>
          <w:tcPr>
            <w:tcW w:w="363" w:type="pct"/>
            <w:shd w:val="clear" w:color="auto" w:fill="D8F1F6" w:themeFill="accent1" w:themeFillTint="33"/>
            <w:vAlign w:val="center"/>
          </w:tcPr>
          <w:p w14:paraId="7F322B91" w14:textId="77777777" w:rsidR="00487B34" w:rsidRPr="00487B34" w:rsidRDefault="00487B34" w:rsidP="00BB1A65">
            <w:pPr>
              <w:jc w:val="center"/>
              <w:rPr>
                <w:rFonts w:ascii="Sylfaen" w:hAnsi="Sylfaen" w:cstheme="minorHAnsi"/>
                <w:b/>
                <w:bCs/>
                <w:sz w:val="22"/>
              </w:rPr>
            </w:pPr>
            <w:r w:rsidRPr="00487B34">
              <w:rPr>
                <w:rFonts w:ascii="Sylfaen" w:hAnsi="Sylfaen" w:cstheme="minorHAnsi"/>
                <w:b/>
                <w:bCs/>
                <w:sz w:val="22"/>
              </w:rPr>
              <w:t>2.</w:t>
            </w:r>
          </w:p>
        </w:tc>
        <w:tc>
          <w:tcPr>
            <w:tcW w:w="4637" w:type="pct"/>
            <w:shd w:val="clear" w:color="auto" w:fill="D8F1F6" w:themeFill="accent1" w:themeFillTint="33"/>
            <w:vAlign w:val="center"/>
          </w:tcPr>
          <w:p w14:paraId="42BE4E90" w14:textId="4763DEBC" w:rsidR="00487B34" w:rsidRPr="00487B34" w:rsidRDefault="00487B34" w:rsidP="00BB1A65">
            <w:pPr>
              <w:rPr>
                <w:rFonts w:ascii="Sylfaen" w:hAnsi="Sylfaen"/>
                <w:sz w:val="22"/>
              </w:rPr>
            </w:pPr>
            <w:r w:rsidRPr="00487B34">
              <w:rPr>
                <w:rFonts w:ascii="Sylfaen" w:hAnsi="Sylfaen"/>
                <w:sz w:val="22"/>
              </w:rPr>
              <w:t xml:space="preserve">Czy z prezentowanego projektu dokumentu </w:t>
            </w:r>
            <w:r>
              <w:rPr>
                <w:rFonts w:ascii="Sylfaen" w:hAnsi="Sylfaen"/>
                <w:sz w:val="22"/>
              </w:rPr>
              <w:t xml:space="preserve">GPR </w:t>
            </w:r>
            <w:r w:rsidRPr="00487B34">
              <w:rPr>
                <w:rFonts w:ascii="Sylfaen" w:hAnsi="Sylfaen"/>
                <w:sz w:val="22"/>
              </w:rPr>
              <w:t>jasno wynikają główne problemy i</w:t>
            </w:r>
            <w:r>
              <w:rPr>
                <w:rFonts w:ascii="Sylfaen" w:hAnsi="Sylfaen"/>
                <w:sz w:val="22"/>
              </w:rPr>
              <w:t> </w:t>
            </w:r>
            <w:r w:rsidRPr="00487B34">
              <w:rPr>
                <w:rFonts w:ascii="Sylfaen" w:hAnsi="Sylfaen"/>
                <w:sz w:val="22"/>
              </w:rPr>
              <w:t xml:space="preserve">potrzeby rewitalizacyjne </w:t>
            </w:r>
            <w:r>
              <w:rPr>
                <w:rFonts w:ascii="Sylfaen" w:hAnsi="Sylfaen"/>
                <w:sz w:val="22"/>
              </w:rPr>
              <w:t>obszaru rewitalizacji w Gminie Poniatowa</w:t>
            </w:r>
            <w:r w:rsidRPr="00487B34">
              <w:rPr>
                <w:rFonts w:ascii="Sylfaen" w:hAnsi="Sylfaen"/>
                <w:sz w:val="22"/>
              </w:rPr>
              <w:t>?</w:t>
            </w:r>
          </w:p>
        </w:tc>
      </w:tr>
      <w:tr w:rsidR="00487B34" w:rsidRPr="00487B34" w14:paraId="0FA62DAD" w14:textId="77777777" w:rsidTr="00D4164B">
        <w:trPr>
          <w:trHeight w:val="418"/>
        </w:trPr>
        <w:tc>
          <w:tcPr>
            <w:tcW w:w="363" w:type="pct"/>
            <w:vAlign w:val="center"/>
          </w:tcPr>
          <w:p w14:paraId="2DFAC60C" w14:textId="77777777" w:rsidR="00487B34" w:rsidRPr="00487B34" w:rsidRDefault="00487B34" w:rsidP="00BB1A65">
            <w:pPr>
              <w:jc w:val="center"/>
              <w:rPr>
                <w:rFonts w:ascii="Sylfaen" w:hAnsi="Sylfaen" w:cstheme="minorHAnsi"/>
                <w:sz w:val="22"/>
              </w:rPr>
            </w:pPr>
          </w:p>
        </w:tc>
        <w:tc>
          <w:tcPr>
            <w:tcW w:w="4637" w:type="pct"/>
            <w:vAlign w:val="center"/>
          </w:tcPr>
          <w:p w14:paraId="088C7661" w14:textId="77777777" w:rsidR="00487B34" w:rsidRPr="00487B34" w:rsidRDefault="00487B34" w:rsidP="00BB1A65">
            <w:pPr>
              <w:rPr>
                <w:rFonts w:ascii="Sylfaen" w:hAnsi="Sylfaen"/>
                <w:sz w:val="22"/>
              </w:rPr>
            </w:pPr>
            <w:r w:rsidRPr="00487B34">
              <w:rPr>
                <w:rFonts w:ascii="Sylfaen" w:hAnsi="Sylfaen"/>
                <w:sz w:val="22"/>
              </w:rPr>
              <w:t>tak</w:t>
            </w:r>
          </w:p>
        </w:tc>
      </w:tr>
      <w:tr w:rsidR="00487B34" w:rsidRPr="00487B34" w14:paraId="5EC00788" w14:textId="77777777" w:rsidTr="00D4164B">
        <w:trPr>
          <w:trHeight w:val="693"/>
        </w:trPr>
        <w:tc>
          <w:tcPr>
            <w:tcW w:w="363" w:type="pct"/>
            <w:vAlign w:val="center"/>
          </w:tcPr>
          <w:p w14:paraId="7532EF6E" w14:textId="77777777" w:rsidR="00487B34" w:rsidRPr="00487B34" w:rsidRDefault="00487B34" w:rsidP="00BB1A65">
            <w:pPr>
              <w:jc w:val="center"/>
              <w:rPr>
                <w:rFonts w:ascii="Sylfaen" w:hAnsi="Sylfaen" w:cstheme="minorHAnsi"/>
                <w:sz w:val="22"/>
              </w:rPr>
            </w:pPr>
          </w:p>
        </w:tc>
        <w:tc>
          <w:tcPr>
            <w:tcW w:w="4637" w:type="pct"/>
          </w:tcPr>
          <w:p w14:paraId="448AFCA0" w14:textId="779E5166" w:rsidR="00487B34" w:rsidRPr="00487B34" w:rsidRDefault="00487B34" w:rsidP="00BB1A65">
            <w:pPr>
              <w:rPr>
                <w:rFonts w:ascii="Sylfaen" w:hAnsi="Sylfaen"/>
                <w:sz w:val="22"/>
              </w:rPr>
            </w:pPr>
            <w:r w:rsidRPr="00487B34">
              <w:rPr>
                <w:rFonts w:ascii="Sylfaen" w:hAnsi="Sylfaen"/>
                <w:sz w:val="22"/>
              </w:rPr>
              <w:t>nie – co by Pan(i) zmienił(a)/dodał(a)?</w:t>
            </w:r>
          </w:p>
          <w:p w14:paraId="230A5733" w14:textId="77777777" w:rsidR="00487B34" w:rsidRPr="00487B34" w:rsidRDefault="00487B34" w:rsidP="00BB1A65">
            <w:pPr>
              <w:rPr>
                <w:rFonts w:ascii="Sylfaen" w:hAnsi="Sylfaen"/>
                <w:sz w:val="22"/>
              </w:rPr>
            </w:pPr>
            <w:r w:rsidRPr="00487B34">
              <w:rPr>
                <w:rFonts w:ascii="Sylfaen" w:hAnsi="Sylfaen"/>
                <w:sz w:val="22"/>
              </w:rPr>
              <w:t>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14:paraId="6C339C22" w14:textId="77777777" w:rsidR="00487B34" w:rsidRDefault="00487B34" w:rsidP="000A6927">
      <w:pPr>
        <w:spacing w:after="120"/>
        <w:jc w:val="center"/>
        <w:rPr>
          <w:rFonts w:ascii="Sylfaen" w:eastAsia="Times New Roman" w:hAnsi="Sylfaen" w:cs="Arial"/>
          <w:szCs w:val="24"/>
        </w:rPr>
      </w:pPr>
    </w:p>
    <w:tbl>
      <w:tblPr>
        <w:tblStyle w:val="Tabela-Siatka"/>
        <w:tblW w:w="5000" w:type="pct"/>
        <w:tblBorders>
          <w:top w:val="single" w:sz="4" w:space="0" w:color="0D594F" w:themeColor="accent5" w:themeShade="80"/>
          <w:left w:val="single" w:sz="4" w:space="0" w:color="0D594F" w:themeColor="accent5" w:themeShade="80"/>
          <w:bottom w:val="single" w:sz="4" w:space="0" w:color="0D594F" w:themeColor="accent5" w:themeShade="80"/>
          <w:right w:val="single" w:sz="4" w:space="0" w:color="0D594F" w:themeColor="accent5" w:themeShade="80"/>
          <w:insideH w:val="single" w:sz="4" w:space="0" w:color="0D594F" w:themeColor="accent5" w:themeShade="80"/>
          <w:insideV w:val="single" w:sz="4" w:space="0" w:color="0D594F" w:themeColor="accent5" w:themeShade="80"/>
        </w:tblBorders>
        <w:tblLayout w:type="fixed"/>
        <w:tblLook w:val="04A0" w:firstRow="1" w:lastRow="0" w:firstColumn="1" w:lastColumn="0" w:noHBand="0" w:noVBand="1"/>
      </w:tblPr>
      <w:tblGrid>
        <w:gridCol w:w="674"/>
        <w:gridCol w:w="8614"/>
      </w:tblGrid>
      <w:tr w:rsidR="00487B34" w:rsidRPr="00487B34" w14:paraId="52F73D28" w14:textId="77777777" w:rsidTr="00D4164B">
        <w:trPr>
          <w:trHeight w:val="278"/>
        </w:trPr>
        <w:tc>
          <w:tcPr>
            <w:tcW w:w="363" w:type="pct"/>
            <w:shd w:val="clear" w:color="auto" w:fill="D8F1F6" w:themeFill="accent1" w:themeFillTint="33"/>
            <w:vAlign w:val="center"/>
          </w:tcPr>
          <w:p w14:paraId="7BEA7AF7" w14:textId="77777777" w:rsidR="00487B34" w:rsidRPr="00487B34" w:rsidRDefault="00487B34" w:rsidP="00BB1A65">
            <w:pPr>
              <w:jc w:val="center"/>
              <w:rPr>
                <w:rFonts w:ascii="Sylfaen" w:hAnsi="Sylfaen" w:cstheme="minorHAnsi"/>
                <w:b/>
                <w:bCs/>
                <w:sz w:val="22"/>
              </w:rPr>
            </w:pPr>
            <w:r w:rsidRPr="00487B34">
              <w:rPr>
                <w:rFonts w:ascii="Sylfaen" w:hAnsi="Sylfaen" w:cstheme="minorHAnsi"/>
                <w:b/>
                <w:bCs/>
                <w:sz w:val="22"/>
              </w:rPr>
              <w:t>3.</w:t>
            </w:r>
          </w:p>
        </w:tc>
        <w:tc>
          <w:tcPr>
            <w:tcW w:w="4637" w:type="pct"/>
            <w:shd w:val="clear" w:color="auto" w:fill="D8F1F6" w:themeFill="accent1" w:themeFillTint="33"/>
            <w:vAlign w:val="center"/>
          </w:tcPr>
          <w:p w14:paraId="6D7C41DA" w14:textId="769A88B2" w:rsidR="00487B34" w:rsidRPr="00487B34" w:rsidRDefault="00487B34" w:rsidP="00BB1A65">
            <w:pPr>
              <w:rPr>
                <w:rFonts w:ascii="Sylfaen" w:hAnsi="Sylfaen"/>
                <w:sz w:val="22"/>
              </w:rPr>
            </w:pPr>
            <w:r w:rsidRPr="00487B34">
              <w:rPr>
                <w:rFonts w:ascii="Sylfaen" w:hAnsi="Sylfaen"/>
                <w:sz w:val="22"/>
              </w:rPr>
              <w:t xml:space="preserve">Czy dokument wyczerpująco określa cele rewitalizacji oraz kierunki działań służące eliminacji zdiagnozowanych </w:t>
            </w:r>
            <w:r>
              <w:rPr>
                <w:rFonts w:ascii="Sylfaen" w:hAnsi="Sylfaen"/>
                <w:sz w:val="22"/>
              </w:rPr>
              <w:t xml:space="preserve">na obszarze rewitalizacji </w:t>
            </w:r>
            <w:r w:rsidRPr="00487B34">
              <w:rPr>
                <w:rFonts w:ascii="Sylfaen" w:hAnsi="Sylfaen"/>
                <w:sz w:val="22"/>
              </w:rPr>
              <w:t>problemów?</w:t>
            </w:r>
          </w:p>
        </w:tc>
      </w:tr>
      <w:tr w:rsidR="00487B34" w:rsidRPr="00487B34" w14:paraId="1932C112" w14:textId="77777777" w:rsidTr="00D4164B">
        <w:trPr>
          <w:trHeight w:val="554"/>
        </w:trPr>
        <w:tc>
          <w:tcPr>
            <w:tcW w:w="363" w:type="pct"/>
            <w:vAlign w:val="center"/>
          </w:tcPr>
          <w:p w14:paraId="71F21633" w14:textId="77777777" w:rsidR="00487B34" w:rsidRPr="00487B34" w:rsidRDefault="00487B34" w:rsidP="00BB1A65">
            <w:pPr>
              <w:rPr>
                <w:rFonts w:ascii="Sylfaen" w:hAnsi="Sylfaen" w:cstheme="minorHAnsi"/>
                <w:sz w:val="22"/>
              </w:rPr>
            </w:pPr>
          </w:p>
        </w:tc>
        <w:tc>
          <w:tcPr>
            <w:tcW w:w="4637" w:type="pct"/>
            <w:vAlign w:val="center"/>
          </w:tcPr>
          <w:p w14:paraId="6F4A873A" w14:textId="77777777" w:rsidR="00487B34" w:rsidRPr="00487B34" w:rsidRDefault="00487B34" w:rsidP="00BB1A65">
            <w:pPr>
              <w:rPr>
                <w:rFonts w:ascii="Sylfaen" w:hAnsi="Sylfaen"/>
                <w:sz w:val="22"/>
              </w:rPr>
            </w:pPr>
            <w:r w:rsidRPr="00487B34">
              <w:rPr>
                <w:rFonts w:ascii="Sylfaen" w:hAnsi="Sylfaen"/>
                <w:sz w:val="22"/>
              </w:rPr>
              <w:t>tak</w:t>
            </w:r>
          </w:p>
        </w:tc>
      </w:tr>
      <w:tr w:rsidR="00487B34" w:rsidRPr="00487B34" w14:paraId="51601B0F" w14:textId="77777777" w:rsidTr="00D4164B">
        <w:trPr>
          <w:trHeight w:val="696"/>
        </w:trPr>
        <w:tc>
          <w:tcPr>
            <w:tcW w:w="363" w:type="pct"/>
            <w:vAlign w:val="center"/>
          </w:tcPr>
          <w:p w14:paraId="4B2592E6" w14:textId="77777777" w:rsidR="00487B34" w:rsidRPr="00487B34" w:rsidRDefault="00487B34" w:rsidP="00BB1A65">
            <w:pPr>
              <w:jc w:val="center"/>
              <w:rPr>
                <w:rFonts w:ascii="Sylfaen" w:hAnsi="Sylfaen" w:cstheme="minorHAnsi"/>
                <w:sz w:val="22"/>
              </w:rPr>
            </w:pPr>
          </w:p>
        </w:tc>
        <w:tc>
          <w:tcPr>
            <w:tcW w:w="4637" w:type="pct"/>
          </w:tcPr>
          <w:p w14:paraId="2E4E0FD6" w14:textId="0FA5B0DE" w:rsidR="00487B34" w:rsidRPr="00487B34" w:rsidRDefault="00487B34" w:rsidP="00BB1A65">
            <w:pPr>
              <w:rPr>
                <w:rFonts w:ascii="Sylfaen" w:hAnsi="Sylfaen"/>
                <w:sz w:val="22"/>
              </w:rPr>
            </w:pPr>
            <w:r w:rsidRPr="00487B34">
              <w:rPr>
                <w:rFonts w:ascii="Sylfaen" w:hAnsi="Sylfaen"/>
                <w:sz w:val="22"/>
              </w:rPr>
              <w:t>nie – co by Pan(i) zmienił(a)/dodał(a)?</w:t>
            </w:r>
          </w:p>
          <w:p w14:paraId="03C255BE" w14:textId="77777777" w:rsidR="00487B34" w:rsidRPr="00487B34" w:rsidRDefault="00487B34" w:rsidP="00BB1A65">
            <w:pPr>
              <w:rPr>
                <w:rFonts w:ascii="Sylfaen" w:hAnsi="Sylfaen"/>
                <w:sz w:val="22"/>
              </w:rPr>
            </w:pPr>
            <w:r w:rsidRPr="00487B34">
              <w:rPr>
                <w:rFonts w:ascii="Sylfaen" w:hAnsi="Sylfaen"/>
                <w:sz w:val="22"/>
              </w:rPr>
              <w:t>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14:paraId="10FC6419" w14:textId="77777777" w:rsidR="00487B34" w:rsidRDefault="00487B34" w:rsidP="000A6927">
      <w:pPr>
        <w:spacing w:after="120"/>
        <w:jc w:val="center"/>
        <w:rPr>
          <w:rFonts w:ascii="Sylfaen" w:eastAsia="Times New Roman" w:hAnsi="Sylfaen" w:cs="Arial"/>
          <w:szCs w:val="24"/>
        </w:rPr>
      </w:pPr>
    </w:p>
    <w:p w14:paraId="37F27870" w14:textId="77777777" w:rsidR="00D4164B" w:rsidRDefault="00D4164B" w:rsidP="000A6927">
      <w:pPr>
        <w:spacing w:after="120"/>
        <w:jc w:val="center"/>
        <w:rPr>
          <w:rFonts w:ascii="Sylfaen" w:eastAsia="Times New Roman" w:hAnsi="Sylfaen" w:cs="Arial"/>
          <w:szCs w:val="24"/>
        </w:rPr>
      </w:pPr>
    </w:p>
    <w:p w14:paraId="52426637" w14:textId="77777777" w:rsidR="00D4164B" w:rsidRDefault="00D4164B" w:rsidP="000A6927">
      <w:pPr>
        <w:spacing w:after="120"/>
        <w:jc w:val="center"/>
        <w:rPr>
          <w:rFonts w:ascii="Sylfaen" w:eastAsia="Times New Roman" w:hAnsi="Sylfaen" w:cs="Arial"/>
          <w:szCs w:val="24"/>
        </w:rPr>
      </w:pPr>
    </w:p>
    <w:tbl>
      <w:tblPr>
        <w:tblStyle w:val="Tabela-Siatka"/>
        <w:tblW w:w="5000" w:type="pct"/>
        <w:tblBorders>
          <w:top w:val="single" w:sz="4" w:space="0" w:color="0D594F" w:themeColor="accent5" w:themeShade="80"/>
          <w:left w:val="single" w:sz="4" w:space="0" w:color="0D594F" w:themeColor="accent5" w:themeShade="80"/>
          <w:bottom w:val="single" w:sz="4" w:space="0" w:color="0D594F" w:themeColor="accent5" w:themeShade="80"/>
          <w:right w:val="single" w:sz="4" w:space="0" w:color="0D594F" w:themeColor="accent5" w:themeShade="80"/>
          <w:insideH w:val="single" w:sz="4" w:space="0" w:color="0D594F" w:themeColor="accent5" w:themeShade="80"/>
          <w:insideV w:val="single" w:sz="4" w:space="0" w:color="0D594F" w:themeColor="accent5" w:themeShade="80"/>
        </w:tblBorders>
        <w:tblLook w:val="04A0" w:firstRow="1" w:lastRow="0" w:firstColumn="1" w:lastColumn="0" w:noHBand="0" w:noVBand="1"/>
      </w:tblPr>
      <w:tblGrid>
        <w:gridCol w:w="479"/>
        <w:gridCol w:w="8809"/>
      </w:tblGrid>
      <w:tr w:rsidR="00972E65" w:rsidRPr="00972E65" w14:paraId="45DAA9B7" w14:textId="77777777" w:rsidTr="00D4164B">
        <w:trPr>
          <w:trHeight w:val="278"/>
        </w:trPr>
        <w:tc>
          <w:tcPr>
            <w:tcW w:w="258" w:type="pct"/>
            <w:shd w:val="clear" w:color="auto" w:fill="D8F1F6" w:themeFill="accent1" w:themeFillTint="33"/>
            <w:vAlign w:val="center"/>
          </w:tcPr>
          <w:p w14:paraId="11CFEA27" w14:textId="77777777" w:rsidR="00972E65" w:rsidRPr="00972E65" w:rsidRDefault="00972E65" w:rsidP="00BB1A65">
            <w:pPr>
              <w:jc w:val="center"/>
              <w:rPr>
                <w:rFonts w:ascii="Sylfaen" w:hAnsi="Sylfaen" w:cstheme="minorHAnsi"/>
                <w:b/>
                <w:bCs/>
                <w:sz w:val="22"/>
              </w:rPr>
            </w:pPr>
            <w:r w:rsidRPr="00972E65">
              <w:rPr>
                <w:rFonts w:ascii="Sylfaen" w:hAnsi="Sylfaen" w:cstheme="minorHAnsi"/>
                <w:b/>
                <w:bCs/>
                <w:sz w:val="22"/>
              </w:rPr>
              <w:lastRenderedPageBreak/>
              <w:t>4.</w:t>
            </w:r>
          </w:p>
        </w:tc>
        <w:tc>
          <w:tcPr>
            <w:tcW w:w="4742" w:type="pct"/>
            <w:shd w:val="clear" w:color="auto" w:fill="D8F1F6" w:themeFill="accent1" w:themeFillTint="33"/>
            <w:vAlign w:val="center"/>
          </w:tcPr>
          <w:p w14:paraId="70569D3A" w14:textId="77777777" w:rsidR="00972E65" w:rsidRPr="00972E65" w:rsidRDefault="00972E65" w:rsidP="00BB1A65">
            <w:pPr>
              <w:rPr>
                <w:rFonts w:ascii="Sylfaen" w:hAnsi="Sylfaen"/>
                <w:sz w:val="22"/>
              </w:rPr>
            </w:pPr>
            <w:r w:rsidRPr="00972E65">
              <w:rPr>
                <w:rFonts w:ascii="Sylfaen" w:hAnsi="Sylfaen"/>
                <w:sz w:val="22"/>
              </w:rPr>
              <w:t xml:space="preserve">Czy realizacja założeń przedstawionych w projekcie Gminnego Programu Rewitalizacji przyczyni się Pana(i) zdaniem do ograniczenia zdiagnozowanych problemów? </w:t>
            </w:r>
          </w:p>
        </w:tc>
      </w:tr>
      <w:tr w:rsidR="00972E65" w:rsidRPr="00972E65" w14:paraId="68572616" w14:textId="77777777" w:rsidTr="00D4164B">
        <w:trPr>
          <w:trHeight w:val="342"/>
        </w:trPr>
        <w:tc>
          <w:tcPr>
            <w:tcW w:w="258" w:type="pct"/>
            <w:vAlign w:val="center"/>
          </w:tcPr>
          <w:p w14:paraId="70AD9DD4" w14:textId="77777777" w:rsidR="00972E65" w:rsidRPr="00972E65" w:rsidRDefault="00972E65" w:rsidP="00BB1A65">
            <w:pPr>
              <w:jc w:val="center"/>
              <w:rPr>
                <w:rFonts w:ascii="Sylfaen" w:hAnsi="Sylfaen" w:cstheme="minorHAnsi"/>
                <w:sz w:val="22"/>
              </w:rPr>
            </w:pPr>
          </w:p>
        </w:tc>
        <w:tc>
          <w:tcPr>
            <w:tcW w:w="4742" w:type="pct"/>
            <w:vAlign w:val="center"/>
          </w:tcPr>
          <w:p w14:paraId="4F8CD1BD" w14:textId="77777777" w:rsidR="00972E65" w:rsidRPr="00972E65" w:rsidRDefault="00972E65" w:rsidP="00BB1A65">
            <w:pPr>
              <w:rPr>
                <w:rFonts w:ascii="Sylfaen" w:hAnsi="Sylfaen" w:cstheme="minorHAnsi"/>
                <w:sz w:val="22"/>
              </w:rPr>
            </w:pPr>
            <w:r w:rsidRPr="00972E65">
              <w:rPr>
                <w:rFonts w:ascii="Sylfaen" w:hAnsi="Sylfaen"/>
                <w:sz w:val="22"/>
              </w:rPr>
              <w:t>zdecydowanie tak</w:t>
            </w:r>
          </w:p>
        </w:tc>
      </w:tr>
      <w:tr w:rsidR="00972E65" w:rsidRPr="00972E65" w14:paraId="1A615D3E" w14:textId="77777777" w:rsidTr="00D4164B">
        <w:trPr>
          <w:trHeight w:val="342"/>
        </w:trPr>
        <w:tc>
          <w:tcPr>
            <w:tcW w:w="258" w:type="pct"/>
            <w:vAlign w:val="center"/>
          </w:tcPr>
          <w:p w14:paraId="725CFF71" w14:textId="77777777" w:rsidR="00972E65" w:rsidRPr="00972E65" w:rsidRDefault="00972E65" w:rsidP="00BB1A65">
            <w:pPr>
              <w:jc w:val="center"/>
              <w:rPr>
                <w:rFonts w:ascii="Sylfaen" w:hAnsi="Sylfaen"/>
                <w:sz w:val="22"/>
              </w:rPr>
            </w:pPr>
          </w:p>
        </w:tc>
        <w:tc>
          <w:tcPr>
            <w:tcW w:w="4742" w:type="pct"/>
            <w:vAlign w:val="center"/>
          </w:tcPr>
          <w:p w14:paraId="74C09001" w14:textId="77777777" w:rsidR="00972E65" w:rsidRPr="00972E65" w:rsidRDefault="00972E65" w:rsidP="00BB1A65">
            <w:pPr>
              <w:rPr>
                <w:rFonts w:ascii="Sylfaen" w:hAnsi="Sylfaen" w:cstheme="minorHAnsi"/>
                <w:sz w:val="22"/>
              </w:rPr>
            </w:pPr>
            <w:r w:rsidRPr="00972E65">
              <w:rPr>
                <w:rFonts w:ascii="Sylfaen" w:hAnsi="Sylfaen"/>
                <w:sz w:val="22"/>
              </w:rPr>
              <w:t>raczej tak</w:t>
            </w:r>
          </w:p>
        </w:tc>
      </w:tr>
      <w:tr w:rsidR="00972E65" w:rsidRPr="00972E65" w14:paraId="17BD59CA" w14:textId="77777777" w:rsidTr="00D4164B">
        <w:trPr>
          <w:trHeight w:val="342"/>
        </w:trPr>
        <w:tc>
          <w:tcPr>
            <w:tcW w:w="258" w:type="pct"/>
            <w:vAlign w:val="center"/>
          </w:tcPr>
          <w:p w14:paraId="2442D623" w14:textId="77777777" w:rsidR="00972E65" w:rsidRPr="00972E65" w:rsidRDefault="00972E65" w:rsidP="00BB1A65">
            <w:pPr>
              <w:jc w:val="center"/>
              <w:rPr>
                <w:rFonts w:ascii="Sylfaen" w:hAnsi="Sylfaen"/>
                <w:sz w:val="22"/>
              </w:rPr>
            </w:pPr>
          </w:p>
        </w:tc>
        <w:tc>
          <w:tcPr>
            <w:tcW w:w="4742" w:type="pct"/>
            <w:vAlign w:val="center"/>
          </w:tcPr>
          <w:p w14:paraId="331DC28D" w14:textId="77777777" w:rsidR="00972E65" w:rsidRPr="00972E65" w:rsidRDefault="00972E65" w:rsidP="00BB1A65">
            <w:pPr>
              <w:rPr>
                <w:rFonts w:ascii="Sylfaen" w:hAnsi="Sylfaen" w:cstheme="minorHAnsi"/>
                <w:sz w:val="22"/>
              </w:rPr>
            </w:pPr>
            <w:r w:rsidRPr="00972E65">
              <w:rPr>
                <w:rFonts w:ascii="Sylfaen" w:hAnsi="Sylfaen" w:cstheme="minorHAnsi"/>
                <w:sz w:val="22"/>
              </w:rPr>
              <w:t>raczej nie</w:t>
            </w:r>
          </w:p>
        </w:tc>
      </w:tr>
      <w:tr w:rsidR="00972E65" w:rsidRPr="00972E65" w14:paraId="5C02FB1B" w14:textId="77777777" w:rsidTr="00D4164B">
        <w:trPr>
          <w:trHeight w:val="342"/>
        </w:trPr>
        <w:tc>
          <w:tcPr>
            <w:tcW w:w="258" w:type="pct"/>
            <w:vAlign w:val="center"/>
          </w:tcPr>
          <w:p w14:paraId="562A678F" w14:textId="77777777" w:rsidR="00972E65" w:rsidRPr="00972E65" w:rsidRDefault="00972E65" w:rsidP="00BB1A65">
            <w:pPr>
              <w:jc w:val="center"/>
              <w:rPr>
                <w:rFonts w:ascii="Sylfaen" w:hAnsi="Sylfaen"/>
                <w:sz w:val="22"/>
              </w:rPr>
            </w:pPr>
          </w:p>
        </w:tc>
        <w:tc>
          <w:tcPr>
            <w:tcW w:w="4742" w:type="pct"/>
            <w:vAlign w:val="center"/>
          </w:tcPr>
          <w:p w14:paraId="33D3B63C" w14:textId="77777777" w:rsidR="00972E65" w:rsidRPr="00972E65" w:rsidRDefault="00972E65" w:rsidP="00BB1A65">
            <w:pPr>
              <w:rPr>
                <w:rFonts w:ascii="Sylfaen" w:hAnsi="Sylfaen" w:cstheme="minorHAnsi"/>
                <w:sz w:val="22"/>
              </w:rPr>
            </w:pPr>
            <w:r w:rsidRPr="00972E65">
              <w:rPr>
                <w:rFonts w:ascii="Sylfaen" w:hAnsi="Sylfaen" w:cstheme="minorHAnsi"/>
                <w:sz w:val="22"/>
              </w:rPr>
              <w:t>zdecydowanie nie</w:t>
            </w:r>
          </w:p>
        </w:tc>
      </w:tr>
      <w:tr w:rsidR="00972E65" w:rsidRPr="00972E65" w14:paraId="7C3F3EBB" w14:textId="77777777" w:rsidTr="00D4164B">
        <w:trPr>
          <w:trHeight w:val="342"/>
        </w:trPr>
        <w:tc>
          <w:tcPr>
            <w:tcW w:w="258" w:type="pct"/>
            <w:vAlign w:val="center"/>
          </w:tcPr>
          <w:p w14:paraId="79681671" w14:textId="77777777" w:rsidR="00972E65" w:rsidRPr="00972E65" w:rsidRDefault="00972E65" w:rsidP="00BB1A65">
            <w:pPr>
              <w:jc w:val="center"/>
              <w:rPr>
                <w:rFonts w:ascii="Sylfaen" w:hAnsi="Sylfaen" w:cstheme="minorHAnsi"/>
                <w:sz w:val="22"/>
              </w:rPr>
            </w:pPr>
          </w:p>
        </w:tc>
        <w:tc>
          <w:tcPr>
            <w:tcW w:w="4742" w:type="pct"/>
            <w:vAlign w:val="center"/>
          </w:tcPr>
          <w:p w14:paraId="2931F2E0" w14:textId="77777777" w:rsidR="00972E65" w:rsidRPr="00972E65" w:rsidRDefault="00972E65" w:rsidP="00BB1A65">
            <w:pPr>
              <w:rPr>
                <w:rFonts w:ascii="Sylfaen" w:hAnsi="Sylfaen" w:cstheme="minorHAnsi"/>
                <w:sz w:val="22"/>
              </w:rPr>
            </w:pPr>
            <w:r w:rsidRPr="00972E65">
              <w:rPr>
                <w:rFonts w:ascii="Sylfaen" w:hAnsi="Sylfaen" w:cstheme="minorHAnsi"/>
                <w:sz w:val="22"/>
              </w:rPr>
              <w:t>trudno powiedzieć</w:t>
            </w:r>
          </w:p>
        </w:tc>
      </w:tr>
    </w:tbl>
    <w:p w14:paraId="0B212688" w14:textId="77777777" w:rsidR="00972E65" w:rsidRDefault="00972E65" w:rsidP="000A6927">
      <w:pPr>
        <w:spacing w:after="120"/>
        <w:jc w:val="center"/>
        <w:rPr>
          <w:rFonts w:ascii="Sylfaen" w:eastAsia="Times New Roman" w:hAnsi="Sylfaen" w:cs="Arial"/>
          <w:szCs w:val="24"/>
        </w:rPr>
      </w:pPr>
    </w:p>
    <w:tbl>
      <w:tblPr>
        <w:tblStyle w:val="Tabela-Siatka"/>
        <w:tblW w:w="5000" w:type="pct"/>
        <w:tblBorders>
          <w:top w:val="single" w:sz="4" w:space="0" w:color="0D594F" w:themeColor="accent5" w:themeShade="80"/>
          <w:left w:val="single" w:sz="4" w:space="0" w:color="0D594F" w:themeColor="accent5" w:themeShade="80"/>
          <w:bottom w:val="single" w:sz="4" w:space="0" w:color="0D594F" w:themeColor="accent5" w:themeShade="80"/>
          <w:right w:val="single" w:sz="4" w:space="0" w:color="0D594F" w:themeColor="accent5" w:themeShade="80"/>
          <w:insideH w:val="single" w:sz="4" w:space="0" w:color="0D594F" w:themeColor="accent5" w:themeShade="80"/>
          <w:insideV w:val="single" w:sz="4" w:space="0" w:color="0D594F" w:themeColor="accent5" w:themeShade="80"/>
        </w:tblBorders>
        <w:tblLook w:val="04A0" w:firstRow="1" w:lastRow="0" w:firstColumn="1" w:lastColumn="0" w:noHBand="0" w:noVBand="1"/>
      </w:tblPr>
      <w:tblGrid>
        <w:gridCol w:w="479"/>
        <w:gridCol w:w="8809"/>
      </w:tblGrid>
      <w:tr w:rsidR="00972E65" w:rsidRPr="00972E65" w14:paraId="540D22E7" w14:textId="77777777" w:rsidTr="00D4164B">
        <w:trPr>
          <w:trHeight w:val="278"/>
        </w:trPr>
        <w:tc>
          <w:tcPr>
            <w:tcW w:w="258" w:type="pct"/>
            <w:shd w:val="clear" w:color="auto" w:fill="D8F1F6" w:themeFill="accent1" w:themeFillTint="33"/>
            <w:vAlign w:val="center"/>
          </w:tcPr>
          <w:p w14:paraId="6B5FF0BE" w14:textId="0093A2D2" w:rsidR="00972E65" w:rsidRPr="00972E65" w:rsidRDefault="00972E65" w:rsidP="00BB1A65">
            <w:pPr>
              <w:jc w:val="center"/>
              <w:rPr>
                <w:rFonts w:ascii="Sylfaen" w:hAnsi="Sylfaen" w:cstheme="minorHAnsi"/>
                <w:b/>
                <w:bCs/>
                <w:sz w:val="22"/>
              </w:rPr>
            </w:pPr>
            <w:r>
              <w:rPr>
                <w:rFonts w:ascii="Sylfaen" w:hAnsi="Sylfaen" w:cstheme="minorHAnsi"/>
                <w:b/>
                <w:bCs/>
                <w:sz w:val="22"/>
              </w:rPr>
              <w:t>5</w:t>
            </w:r>
            <w:r w:rsidRPr="00972E65">
              <w:rPr>
                <w:rFonts w:ascii="Sylfaen" w:hAnsi="Sylfaen" w:cstheme="minorHAnsi"/>
                <w:b/>
                <w:bCs/>
                <w:sz w:val="22"/>
              </w:rPr>
              <w:t>.</w:t>
            </w:r>
          </w:p>
        </w:tc>
        <w:tc>
          <w:tcPr>
            <w:tcW w:w="4742" w:type="pct"/>
            <w:shd w:val="clear" w:color="auto" w:fill="D8F1F6" w:themeFill="accent1" w:themeFillTint="33"/>
            <w:vAlign w:val="center"/>
          </w:tcPr>
          <w:p w14:paraId="42EAC394" w14:textId="0DDD6D7F" w:rsidR="00972E65" w:rsidRPr="00972E65" w:rsidRDefault="00972E65" w:rsidP="00BB1A65">
            <w:pPr>
              <w:rPr>
                <w:rFonts w:ascii="Sylfaen" w:hAnsi="Sylfaen"/>
                <w:sz w:val="22"/>
              </w:rPr>
            </w:pPr>
            <w:r w:rsidRPr="00972E65">
              <w:rPr>
                <w:rFonts w:ascii="Sylfaen" w:hAnsi="Sylfaen"/>
                <w:sz w:val="22"/>
              </w:rPr>
              <w:t xml:space="preserve">Które z </w:t>
            </w:r>
            <w:r>
              <w:rPr>
                <w:rFonts w:ascii="Sylfaen" w:hAnsi="Sylfaen"/>
                <w:sz w:val="22"/>
              </w:rPr>
              <w:t xml:space="preserve">wymienionych poniżej </w:t>
            </w:r>
            <w:r w:rsidRPr="00972E65">
              <w:rPr>
                <w:rFonts w:ascii="Sylfaen" w:hAnsi="Sylfaen"/>
                <w:sz w:val="22"/>
              </w:rPr>
              <w:t>przedsięwzięć rewitalizacyjnych</w:t>
            </w:r>
            <w:r>
              <w:rPr>
                <w:rFonts w:ascii="Sylfaen" w:hAnsi="Sylfaen"/>
                <w:sz w:val="22"/>
              </w:rPr>
              <w:t>,</w:t>
            </w:r>
            <w:r w:rsidRPr="00972E65">
              <w:rPr>
                <w:rFonts w:ascii="Sylfaen" w:hAnsi="Sylfaen"/>
                <w:sz w:val="22"/>
              </w:rPr>
              <w:t xml:space="preserve"> zawartych w projekcie GPR, w największym stopniu, Pana(i) zdaniem mogą przyczynić się do poprawy funkcjonowania obszaru rewitalizacji? proszę wpisać maksymalnie</w:t>
            </w:r>
            <w:r w:rsidR="00DA6EA2">
              <w:rPr>
                <w:rFonts w:ascii="Sylfaen" w:hAnsi="Sylfaen"/>
                <w:sz w:val="22"/>
              </w:rPr>
              <w:t xml:space="preserve"> 6 projektów</w:t>
            </w:r>
            <w:r w:rsidRPr="00972E65">
              <w:rPr>
                <w:rFonts w:ascii="Sylfaen" w:hAnsi="Sylfaen"/>
                <w:sz w:val="22"/>
              </w:rPr>
              <w:t xml:space="preserve"> </w:t>
            </w:r>
            <w:r w:rsidR="00DA6EA2">
              <w:rPr>
                <w:rFonts w:ascii="Sylfaen" w:hAnsi="Sylfaen"/>
                <w:sz w:val="22"/>
              </w:rPr>
              <w:t>(</w:t>
            </w:r>
            <w:r w:rsidRPr="00972E65">
              <w:rPr>
                <w:rFonts w:ascii="Sylfaen" w:hAnsi="Sylfaen"/>
                <w:sz w:val="22"/>
              </w:rPr>
              <w:t>3 projekty z każdego podobszaru rewitalizacji</w:t>
            </w:r>
            <w:r w:rsidR="00DA6EA2">
              <w:rPr>
                <w:rFonts w:ascii="Sylfaen" w:hAnsi="Sylfaen"/>
                <w:sz w:val="22"/>
              </w:rPr>
              <w:t xml:space="preserve"> lub projekty z całego obszaru rewitalizacji)</w:t>
            </w:r>
          </w:p>
          <w:p w14:paraId="053BA98B" w14:textId="2E43729B" w:rsidR="00972E65" w:rsidRPr="00972E65" w:rsidRDefault="00972E65" w:rsidP="00BB1A65">
            <w:pPr>
              <w:rPr>
                <w:rFonts w:ascii="Sylfaen" w:hAnsi="Sylfaen"/>
                <w:b/>
                <w:bCs/>
                <w:sz w:val="20"/>
                <w:szCs w:val="20"/>
              </w:rPr>
            </w:pPr>
            <w:r w:rsidRPr="00972E65">
              <w:rPr>
                <w:rFonts w:ascii="Sylfaen" w:hAnsi="Sylfaen"/>
                <w:b/>
                <w:bCs/>
                <w:sz w:val="20"/>
                <w:szCs w:val="20"/>
              </w:rPr>
              <w:t>Podobszar I: Niezabitów</w:t>
            </w:r>
            <w:r w:rsidR="00FB55E2">
              <w:rPr>
                <w:rFonts w:ascii="Sylfaen" w:hAnsi="Sylfaen"/>
                <w:b/>
                <w:bCs/>
                <w:sz w:val="20"/>
                <w:szCs w:val="20"/>
              </w:rPr>
              <w:t>:</w:t>
            </w:r>
          </w:p>
          <w:p w14:paraId="752340B3" w14:textId="77777777" w:rsidR="00972E65" w:rsidRPr="00972E65" w:rsidRDefault="00972E65" w:rsidP="00D4164B">
            <w:pPr>
              <w:pStyle w:val="Akapitzlist"/>
              <w:numPr>
                <w:ilvl w:val="0"/>
                <w:numId w:val="17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Remont i zakup wyposażenia Klubu Kultury  w Niezabitowie</w:t>
            </w:r>
          </w:p>
          <w:p w14:paraId="6475FBDA" w14:textId="77777777" w:rsidR="00972E65" w:rsidRPr="00972E65" w:rsidRDefault="00972E65" w:rsidP="00D4164B">
            <w:pPr>
              <w:pStyle w:val="Akapitzlist"/>
              <w:numPr>
                <w:ilvl w:val="0"/>
                <w:numId w:val="17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Nowoczesna nauka i zabawa w Niezabitowie</w:t>
            </w:r>
          </w:p>
          <w:p w14:paraId="1D4BB888" w14:textId="77777777" w:rsidR="00972E65" w:rsidRPr="00972E65" w:rsidRDefault="00972E65" w:rsidP="00D4164B">
            <w:pPr>
              <w:pStyle w:val="Akapitzlist"/>
              <w:numPr>
                <w:ilvl w:val="0"/>
                <w:numId w:val="17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Zajęcia dla osób 60+ „Aktywny senior”</w:t>
            </w:r>
          </w:p>
          <w:p w14:paraId="7CF3072E" w14:textId="77777777" w:rsidR="00972E65" w:rsidRPr="00972E65" w:rsidRDefault="00972E65" w:rsidP="00D4164B">
            <w:pPr>
              <w:pStyle w:val="Akapitzlist"/>
              <w:numPr>
                <w:ilvl w:val="0"/>
                <w:numId w:val="17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proofErr w:type="spellStart"/>
            <w:r w:rsidRPr="00972E65">
              <w:rPr>
                <w:rFonts w:ascii="Sylfaen" w:hAnsi="Sylfaen"/>
                <w:sz w:val="20"/>
                <w:szCs w:val="20"/>
              </w:rPr>
              <w:t>ReWitalizacja</w:t>
            </w:r>
            <w:proofErr w:type="spellEnd"/>
            <w:r w:rsidRPr="00972E65">
              <w:rPr>
                <w:rFonts w:ascii="Sylfaen" w:hAnsi="Sylfaen"/>
                <w:sz w:val="20"/>
                <w:szCs w:val="20"/>
              </w:rPr>
              <w:t xml:space="preserve"> – powrót do życia i społeczeństwa</w:t>
            </w:r>
          </w:p>
          <w:p w14:paraId="12675E62" w14:textId="77777777" w:rsidR="00972E65" w:rsidRPr="00972E65" w:rsidRDefault="00972E65" w:rsidP="00D4164B">
            <w:pPr>
              <w:pStyle w:val="Akapitzlist"/>
              <w:numPr>
                <w:ilvl w:val="0"/>
                <w:numId w:val="17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Kobieta od zadań specjalnych</w:t>
            </w:r>
          </w:p>
          <w:p w14:paraId="229C9405" w14:textId="77777777" w:rsidR="00972E65" w:rsidRPr="00972E65" w:rsidRDefault="00972E65" w:rsidP="00D4164B">
            <w:pPr>
              <w:pStyle w:val="Akapitzlist"/>
              <w:numPr>
                <w:ilvl w:val="0"/>
                <w:numId w:val="17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Mieszkańcy Niezabitowa aktywni zawodowo</w:t>
            </w:r>
          </w:p>
          <w:p w14:paraId="6BE7430E" w14:textId="77777777" w:rsidR="00972E65" w:rsidRPr="00972E65" w:rsidRDefault="00972E65" w:rsidP="00D4164B">
            <w:pPr>
              <w:pStyle w:val="Akapitzlist"/>
              <w:numPr>
                <w:ilvl w:val="0"/>
                <w:numId w:val="17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 xml:space="preserve">Zagospodarowanie przestrzeni publicznej na działce nr </w:t>
            </w:r>
            <w:proofErr w:type="spellStart"/>
            <w:r w:rsidRPr="00972E65">
              <w:rPr>
                <w:rFonts w:ascii="Sylfaen" w:hAnsi="Sylfaen"/>
                <w:sz w:val="20"/>
                <w:szCs w:val="20"/>
              </w:rPr>
              <w:t>ewid</w:t>
            </w:r>
            <w:proofErr w:type="spellEnd"/>
            <w:r w:rsidRPr="00972E65">
              <w:rPr>
                <w:rFonts w:ascii="Sylfaen" w:hAnsi="Sylfaen"/>
                <w:sz w:val="20"/>
                <w:szCs w:val="20"/>
              </w:rPr>
              <w:t>. 250 w Niezabitowie</w:t>
            </w:r>
          </w:p>
          <w:p w14:paraId="57AB36B8" w14:textId="77777777" w:rsidR="00972E65" w:rsidRDefault="00972E65" w:rsidP="00D4164B">
            <w:pPr>
              <w:pStyle w:val="Akapitzlist"/>
              <w:numPr>
                <w:ilvl w:val="0"/>
                <w:numId w:val="17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Integracja i rekreacja w Niezabitowie</w:t>
            </w:r>
          </w:p>
          <w:p w14:paraId="2F0A8F41" w14:textId="1E4152DD" w:rsidR="00D57DB2" w:rsidRDefault="00D57DB2" w:rsidP="00D4164B">
            <w:pPr>
              <w:pStyle w:val="Akapitzlist"/>
              <w:numPr>
                <w:ilvl w:val="0"/>
                <w:numId w:val="17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D57DB2">
              <w:rPr>
                <w:rFonts w:ascii="Sylfaen" w:hAnsi="Sylfaen"/>
                <w:sz w:val="20"/>
                <w:szCs w:val="20"/>
              </w:rPr>
              <w:t xml:space="preserve">Odmulenie stawu znajdującego się na działce nr </w:t>
            </w:r>
            <w:proofErr w:type="spellStart"/>
            <w:r w:rsidRPr="00D57DB2">
              <w:rPr>
                <w:rFonts w:ascii="Sylfaen" w:hAnsi="Sylfaen"/>
                <w:sz w:val="20"/>
                <w:szCs w:val="20"/>
              </w:rPr>
              <w:t>ewid</w:t>
            </w:r>
            <w:proofErr w:type="spellEnd"/>
            <w:r w:rsidRPr="00D57DB2">
              <w:rPr>
                <w:rFonts w:ascii="Sylfaen" w:hAnsi="Sylfaen"/>
                <w:sz w:val="20"/>
                <w:szCs w:val="20"/>
              </w:rPr>
              <w:t>. 250 w Niezabitowie oraz zagospodarowanie terenu wokół niego</w:t>
            </w:r>
          </w:p>
          <w:p w14:paraId="2A73DF35" w14:textId="0E50F78D" w:rsidR="00D57DB2" w:rsidRPr="00D57DB2" w:rsidRDefault="00D57DB2" w:rsidP="00D4164B">
            <w:pPr>
              <w:pStyle w:val="Akapitzlist"/>
              <w:numPr>
                <w:ilvl w:val="0"/>
                <w:numId w:val="17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D57DB2">
              <w:rPr>
                <w:rFonts w:ascii="Sylfaen" w:hAnsi="Sylfaen"/>
                <w:sz w:val="20"/>
                <w:szCs w:val="20"/>
              </w:rPr>
              <w:t>Utwardzenie drogi na działce nr 286 i 289 w Niezabitowie</w:t>
            </w:r>
          </w:p>
          <w:p w14:paraId="53359BE9" w14:textId="3C9CF326" w:rsidR="00D57DB2" w:rsidRPr="00D57DB2" w:rsidRDefault="00D57DB2" w:rsidP="00D4164B">
            <w:pPr>
              <w:pStyle w:val="Akapitzlist"/>
              <w:numPr>
                <w:ilvl w:val="0"/>
                <w:numId w:val="17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D57DB2">
              <w:rPr>
                <w:rFonts w:ascii="Sylfaen" w:hAnsi="Sylfaen"/>
                <w:sz w:val="20"/>
                <w:szCs w:val="20"/>
              </w:rPr>
              <w:t>Ustawienie lampy solarnej na działce nr 668/2 w Niezabitowie</w:t>
            </w:r>
          </w:p>
          <w:p w14:paraId="6C28C5FA" w14:textId="042B2E81" w:rsidR="00D57DB2" w:rsidRPr="00D57DB2" w:rsidRDefault="00D57DB2" w:rsidP="00D4164B">
            <w:pPr>
              <w:pStyle w:val="Akapitzlist"/>
              <w:numPr>
                <w:ilvl w:val="0"/>
                <w:numId w:val="17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D57DB2">
              <w:rPr>
                <w:rFonts w:ascii="Sylfaen" w:hAnsi="Sylfaen"/>
                <w:sz w:val="20"/>
                <w:szCs w:val="20"/>
              </w:rPr>
              <w:t xml:space="preserve">Nasadzenie zieleni oraz stworzenie miejsc parkingowych na działkach nr </w:t>
            </w:r>
            <w:proofErr w:type="spellStart"/>
            <w:r w:rsidRPr="00D57DB2">
              <w:rPr>
                <w:rFonts w:ascii="Sylfaen" w:hAnsi="Sylfaen"/>
                <w:sz w:val="20"/>
                <w:szCs w:val="20"/>
              </w:rPr>
              <w:t>ewid</w:t>
            </w:r>
            <w:proofErr w:type="spellEnd"/>
            <w:r w:rsidRPr="00D57DB2">
              <w:rPr>
                <w:rFonts w:ascii="Sylfaen" w:hAnsi="Sylfaen"/>
                <w:sz w:val="20"/>
                <w:szCs w:val="20"/>
              </w:rPr>
              <w:t>. 670 i 669 w Niezabitowie</w:t>
            </w:r>
          </w:p>
          <w:p w14:paraId="0A2F61B9" w14:textId="56C4A26A" w:rsidR="00D57DB2" w:rsidRPr="00972E65" w:rsidRDefault="00D57DB2" w:rsidP="00D4164B">
            <w:pPr>
              <w:pStyle w:val="Akapitzlist"/>
              <w:numPr>
                <w:ilvl w:val="0"/>
                <w:numId w:val="17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D57DB2">
              <w:rPr>
                <w:rFonts w:ascii="Sylfaen" w:hAnsi="Sylfaen"/>
                <w:sz w:val="20"/>
                <w:szCs w:val="20"/>
              </w:rPr>
              <w:t>Piknik integracyjny dla mieszkańców Niezabitowa</w:t>
            </w:r>
          </w:p>
          <w:p w14:paraId="75202971" w14:textId="6C907202" w:rsidR="00972E65" w:rsidRPr="00972E65" w:rsidRDefault="00972E65" w:rsidP="00972E65">
            <w:pPr>
              <w:rPr>
                <w:rFonts w:ascii="Sylfaen" w:hAnsi="Sylfaen"/>
                <w:b/>
                <w:bCs/>
                <w:sz w:val="20"/>
                <w:szCs w:val="20"/>
              </w:rPr>
            </w:pPr>
            <w:r w:rsidRPr="00972E65">
              <w:rPr>
                <w:rFonts w:ascii="Sylfaen" w:hAnsi="Sylfaen"/>
                <w:b/>
                <w:bCs/>
                <w:sz w:val="20"/>
                <w:szCs w:val="20"/>
              </w:rPr>
              <w:t>Podobszar II: Stare Miasto</w:t>
            </w:r>
            <w:r w:rsidR="00FB55E2">
              <w:rPr>
                <w:rFonts w:ascii="Sylfaen" w:hAnsi="Sylfaen"/>
                <w:b/>
                <w:bCs/>
                <w:sz w:val="20"/>
                <w:szCs w:val="20"/>
              </w:rPr>
              <w:t>:</w:t>
            </w:r>
          </w:p>
          <w:p w14:paraId="3E0F25A7" w14:textId="77777777" w:rsidR="00972E65" w:rsidRPr="00972E65" w:rsidRDefault="00972E65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Utworzenie muzeum historycznego w Poniatowej</w:t>
            </w:r>
          </w:p>
          <w:p w14:paraId="6624478A" w14:textId="77777777" w:rsidR="00972E65" w:rsidRPr="00972E65" w:rsidRDefault="00972E65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Moja historia – spotkania dla mieszkańców</w:t>
            </w:r>
          </w:p>
          <w:p w14:paraId="18D96B1A" w14:textId="77777777" w:rsidR="00972E65" w:rsidRPr="00972E65" w:rsidRDefault="00972E65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Kultura w Poniatowej</w:t>
            </w:r>
          </w:p>
          <w:p w14:paraId="67EE827C" w14:textId="77777777" w:rsidR="00972E65" w:rsidRPr="00972E65" w:rsidRDefault="00972E65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Przebudowa, rozbudowa i modernizacja wraz z projektem zdegradowanego budynku użyteczności publicznej oraz modernizacja boiska wielofunkcyjnego i murawy głównej na stadionie miejskim przy ul. 11- go Listopada 21</w:t>
            </w:r>
          </w:p>
          <w:p w14:paraId="4410B82C" w14:textId="77777777" w:rsidR="00972E65" w:rsidRPr="00972E65" w:rsidRDefault="00972E65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Sportowo i zdrowo na Starym Mieście</w:t>
            </w:r>
          </w:p>
          <w:p w14:paraId="507643C1" w14:textId="77777777" w:rsidR="00972E65" w:rsidRPr="00972E65" w:rsidRDefault="00972E65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Poprawa efektywności energetycznej. Szkoła przyjazna środowisku - wykorzystanie energii ze źródeł odnawialnych w Zespole Szkół w Poniatowej</w:t>
            </w:r>
          </w:p>
          <w:p w14:paraId="64121FCC" w14:textId="77777777" w:rsidR="00972E65" w:rsidRPr="00972E65" w:rsidRDefault="00972E65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Modernizacja sali gimnastycznej i rozbudowa infrastruktury sportowej w Zespole Szkół w Poniatowej</w:t>
            </w:r>
          </w:p>
          <w:p w14:paraId="265AC966" w14:textId="77777777" w:rsidR="00972E65" w:rsidRPr="00972E65" w:rsidRDefault="00972E65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Bezpieczna i dostępna szkoła - poprawa dostępności Zespołu Szkół w Poniatowej dla osób niepełnosprawnych</w:t>
            </w:r>
          </w:p>
          <w:p w14:paraId="03ED244D" w14:textId="77777777" w:rsidR="00972E65" w:rsidRPr="00972E65" w:rsidRDefault="00972E65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Zajęcia dla dzieci i młodzieży – edukacja na pierwszym miejscu!</w:t>
            </w:r>
          </w:p>
          <w:p w14:paraId="3B965412" w14:textId="77777777" w:rsidR="00972E65" w:rsidRPr="00972E65" w:rsidRDefault="00972E65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Przedsiębiorcze Stare Miasto</w:t>
            </w:r>
          </w:p>
          <w:p w14:paraId="112415ED" w14:textId="77777777" w:rsidR="00972E65" w:rsidRPr="00972E65" w:rsidRDefault="00972E65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Wyjść z cienia</w:t>
            </w:r>
          </w:p>
          <w:p w14:paraId="3069E157" w14:textId="77777777" w:rsidR="00972E65" w:rsidRPr="00972E65" w:rsidRDefault="00972E65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Rewitalizacja terenów zielonych z dostosowaniem do osób starszych i potrzebujących wsparcia</w:t>
            </w:r>
          </w:p>
          <w:p w14:paraId="68F6A1F1" w14:textId="77777777" w:rsidR="00972E65" w:rsidRPr="00972E65" w:rsidRDefault="00972E65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Zaprojektowanie i realizacja „ROWEROWEGO PARKU UMIEJĘTNOŚCI” tj. naturalnych elementów technicznych tras MTB-XC „cross country” służących doskonalenia techniki jazdy dla dyscypliny MTB „cross country” na dzikim terenie zalesionym w obrębie miasta Poniatowa</w:t>
            </w:r>
          </w:p>
          <w:p w14:paraId="58AF8480" w14:textId="77777777" w:rsidR="00972E65" w:rsidRPr="00972E65" w:rsidRDefault="00972E65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lastRenderedPageBreak/>
              <w:t>Spotkajmy się na zielonym Starym Mieście</w:t>
            </w:r>
          </w:p>
          <w:p w14:paraId="607AF631" w14:textId="77777777" w:rsidR="00972E65" w:rsidRPr="00972E65" w:rsidRDefault="00972E65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Utworzenie zielonego skweru</w:t>
            </w:r>
          </w:p>
          <w:p w14:paraId="6843B1E1" w14:textId="77777777" w:rsidR="00972E65" w:rsidRPr="00972E65" w:rsidRDefault="00972E65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Stare Miasto w Poniatowej otoczone zielenią</w:t>
            </w:r>
          </w:p>
          <w:p w14:paraId="080BFD27" w14:textId="77777777" w:rsidR="00972E65" w:rsidRPr="00972E65" w:rsidRDefault="00972E65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Utworzenie studia nagrań w Centrum Kultury, Promocji i Turystyki w Poniatowej</w:t>
            </w:r>
          </w:p>
          <w:p w14:paraId="4EFB70AC" w14:textId="77777777" w:rsidR="00972E65" w:rsidRPr="00972E65" w:rsidRDefault="00972E65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Rozwijanie talentów muzycznych poniatowskiej młodzieży oraz seniorów</w:t>
            </w:r>
          </w:p>
          <w:p w14:paraId="1F1E5678" w14:textId="77777777" w:rsidR="00972E65" w:rsidRPr="00972E65" w:rsidRDefault="00972E65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Przebudowa i modernizacja budynku przy ul. Fabrycznej 4 w Poniatowej</w:t>
            </w:r>
          </w:p>
          <w:p w14:paraId="69E80738" w14:textId="77777777" w:rsidR="00972E65" w:rsidRPr="00972E65" w:rsidRDefault="00972E65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Piknik integracyjno-resocjalizacyjny dla mieszkańców budynku przy ul. Fabrycznej 4 – wsparcie osób zagrożonych wykluczeniem społecznym</w:t>
            </w:r>
          </w:p>
          <w:p w14:paraId="0569D014" w14:textId="77777777" w:rsidR="00972E65" w:rsidRPr="00972E65" w:rsidRDefault="00972E65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Wsparcie efektywności energetycznej w sektorze mieszkaniowym w bloku przy ul. Modrzewiowej 2</w:t>
            </w:r>
          </w:p>
          <w:p w14:paraId="476055D9" w14:textId="77777777" w:rsidR="00972E65" w:rsidRPr="00972E65" w:rsidRDefault="00972E65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Wsparcie efektywności energetycznej w sektorze mieszkaniowym w bloku przy ul. Modrzewiowej 9</w:t>
            </w:r>
          </w:p>
          <w:p w14:paraId="55CA43B7" w14:textId="77777777" w:rsidR="00972E65" w:rsidRPr="00972E65" w:rsidRDefault="00972E65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Wsparcie efektywności energetycznej w sektorze mieszkaniowym w bloku przy ul. Modrzewiowej 11</w:t>
            </w:r>
          </w:p>
          <w:p w14:paraId="4B94B42C" w14:textId="77777777" w:rsidR="00972E65" w:rsidRPr="00972E65" w:rsidRDefault="00972E65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Wsparcie efektywności energetycznej w sektorze mieszkaniowym w bloku przy ul. Modrzewiowej 12</w:t>
            </w:r>
          </w:p>
          <w:p w14:paraId="22D0DD05" w14:textId="77777777" w:rsidR="00972E65" w:rsidRPr="00972E65" w:rsidRDefault="00972E65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Wsparcie efektywności energetycznej w sektorze mieszkaniowym w bloku przy ul. Modrzewiowej 13</w:t>
            </w:r>
          </w:p>
          <w:p w14:paraId="41BBC4E9" w14:textId="77777777" w:rsidR="00972E65" w:rsidRPr="00972E65" w:rsidRDefault="00972E65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Wsparcie efektywności energetycznej w sektorze mieszkaniowym w bloku przy ul. Modrzewiowej 15</w:t>
            </w:r>
          </w:p>
          <w:p w14:paraId="5B7DEC0B" w14:textId="77777777" w:rsidR="00972E65" w:rsidRPr="00972E65" w:rsidRDefault="00972E65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Wsparcie efektywności energetycznej w sektorze mieszkaniowym w bloku przy ul. Fabrycznej 16A</w:t>
            </w:r>
          </w:p>
          <w:p w14:paraId="08D55431" w14:textId="77777777" w:rsidR="00972E65" w:rsidRPr="00972E65" w:rsidRDefault="00972E65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Wsparcie efektywności energetycznej w sektorze mieszkaniowym w bloku przy ul. Fabrycznej 16B</w:t>
            </w:r>
          </w:p>
          <w:p w14:paraId="7B0B8861" w14:textId="77777777" w:rsidR="00972E65" w:rsidRPr="00972E65" w:rsidRDefault="00972E65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Integracja środowiska lokalnego poprzez zorganizowanie pikniku dla mieszkańców przy ul. Modrzewiowej 15, 13, 12, 11, 9, 2 oraz ul. Fabrycznej 16A i B</w:t>
            </w:r>
          </w:p>
          <w:p w14:paraId="047BF45E" w14:textId="77777777" w:rsidR="00972E65" w:rsidRPr="00972E65" w:rsidRDefault="00972E65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Rewitalizacja terenów zielonych wraz z budową ciągów pieszych w Samodzielnym Publicznym  Sanatorium Gruźlicy i Chorób Płuc w Poniatowej</w:t>
            </w:r>
          </w:p>
          <w:p w14:paraId="225A68D5" w14:textId="77777777" w:rsidR="00972E65" w:rsidRPr="00972E65" w:rsidRDefault="00972E65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Remont nawierzchni utwardzonych jezdni i chodników istniejących w Samodzielnym Publicznym Sanatorium Gruźlicy i Chorób Płuc w Poniatowej</w:t>
            </w:r>
          </w:p>
          <w:p w14:paraId="01746D14" w14:textId="77777777" w:rsidR="00972E65" w:rsidRPr="00972E65" w:rsidRDefault="00972E65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Wykonanie instalacji fotowoltaicznych dla budynków Samodzielnego Publicznego Sanatorium Gruźlicy i Chorób Płuc w Poniatowej</w:t>
            </w:r>
          </w:p>
          <w:p w14:paraId="6A89467E" w14:textId="77777777" w:rsidR="00972E65" w:rsidRPr="00972E65" w:rsidRDefault="00972E65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Budowa nowego ogrodzenia Samodzielnego Publicznego Sanatorium Gruźlicy i Chorób Płuc w Poniatowej</w:t>
            </w:r>
          </w:p>
          <w:p w14:paraId="2F6252C0" w14:textId="77777777" w:rsidR="00972E65" w:rsidRPr="00972E65" w:rsidRDefault="00972E65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Poszerzenie oferty instytucji poprzez zorganizowanie spotkań pacjentów z psychologiem</w:t>
            </w:r>
          </w:p>
          <w:p w14:paraId="6A0D622B" w14:textId="77777777" w:rsidR="00972E65" w:rsidRPr="00972E65" w:rsidRDefault="00972E65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Rozbudowa oraz adaptacja hali produkcyjnej przy ul. Przemysłowej 46</w:t>
            </w:r>
          </w:p>
          <w:p w14:paraId="1E7C0455" w14:textId="77777777" w:rsidR="00972E65" w:rsidRPr="00972E65" w:rsidRDefault="00972E65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Inwestycja w infrastrukturę przedsiębiorstwa przy ul. Przemysłowej 46</w:t>
            </w:r>
          </w:p>
          <w:p w14:paraId="16BEFC42" w14:textId="77777777" w:rsidR="00972E65" w:rsidRPr="00972E65" w:rsidRDefault="00972E65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Zagospodarowanie działki przy ul. Przemysłowej 46</w:t>
            </w:r>
          </w:p>
          <w:p w14:paraId="37E03F7A" w14:textId="77777777" w:rsidR="00972E65" w:rsidRPr="00972E65" w:rsidRDefault="00972E65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Inwestycja w modernizacje sieci zasilania budynków produkcyjnych przy ulicy Przemysłowej 46</w:t>
            </w:r>
          </w:p>
          <w:p w14:paraId="30EFFA72" w14:textId="77777777" w:rsidR="00972E65" w:rsidRPr="00972E65" w:rsidRDefault="00972E65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Inwestycja w odnawialne źródła energii przy ul. Przemysłowej 46</w:t>
            </w:r>
          </w:p>
          <w:p w14:paraId="0167BA10" w14:textId="77777777" w:rsidR="00972E65" w:rsidRPr="00972E65" w:rsidRDefault="00972E65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Inwestycja w infrastrukturę B+R przedsiębiorstwa przy ul. Przemysłowej 46</w:t>
            </w:r>
          </w:p>
          <w:p w14:paraId="0359B8B4" w14:textId="77777777" w:rsidR="00972E65" w:rsidRPr="00972E65" w:rsidRDefault="00972E65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Inwestycja w infrastrukturę przedsiębiorstwa przy ul. Przemysłowej 46</w:t>
            </w:r>
          </w:p>
          <w:p w14:paraId="240F9069" w14:textId="77777777" w:rsidR="00972E65" w:rsidRPr="00972E65" w:rsidRDefault="00972E65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Ogrodzenie oraz zagospodarowanie działki przy ul. Przemysłowej 40</w:t>
            </w:r>
          </w:p>
          <w:p w14:paraId="0423C1E8" w14:textId="77777777" w:rsidR="00972E65" w:rsidRPr="00972E65" w:rsidRDefault="00972E65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Inwestycja w odnawialne źródła energii przy ul. Przemysłowej 40</w:t>
            </w:r>
          </w:p>
          <w:p w14:paraId="6AD2867B" w14:textId="77777777" w:rsidR="00972E65" w:rsidRPr="00972E65" w:rsidRDefault="00972E65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Inwestycja w infrastrukturę B+R przedsiębiorstwa przy ul. Przemysłowej 40</w:t>
            </w:r>
          </w:p>
          <w:p w14:paraId="297E10C9" w14:textId="77777777" w:rsidR="00972E65" w:rsidRPr="00972E65" w:rsidRDefault="00972E65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Rozbudowa oraz adaptacja hali produkcyjnej przy ul. Przemysłowej 40</w:t>
            </w:r>
          </w:p>
          <w:p w14:paraId="6456C70F" w14:textId="77777777" w:rsidR="00972E65" w:rsidRPr="00972E65" w:rsidRDefault="00972E65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Inwestycja w infrastrukturę przedsiębiorstwa przy ul. Przemysłowej 40</w:t>
            </w:r>
          </w:p>
          <w:p w14:paraId="701F74B2" w14:textId="77777777" w:rsidR="00972E65" w:rsidRPr="00972E65" w:rsidRDefault="00972E65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Budowa linii technologicznej do recyklingu plastiku przy ul. Przemysłowej 40</w:t>
            </w:r>
          </w:p>
          <w:p w14:paraId="01CCC03D" w14:textId="77777777" w:rsidR="00972E65" w:rsidRPr="00972E65" w:rsidRDefault="00972E65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Inwestycja w modernizacje sieci zasilania budynków produkcyjnych przy ulicy Przemysłowej 46 oraz Przemysłowej 40</w:t>
            </w:r>
          </w:p>
          <w:p w14:paraId="26F7831B" w14:textId="77777777" w:rsidR="00972E65" w:rsidRPr="00972E65" w:rsidRDefault="00972E65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Rozwój infrastruktury drogowej przy ulicy Przemysłowej</w:t>
            </w:r>
          </w:p>
          <w:p w14:paraId="006D7D54" w14:textId="77777777" w:rsidR="00972E65" w:rsidRPr="00972E65" w:rsidRDefault="00972E65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Rozbudowa kanalizacji przy ulicy Przemysłowej</w:t>
            </w:r>
          </w:p>
          <w:p w14:paraId="036DB3D2" w14:textId="77777777" w:rsidR="00972E65" w:rsidRPr="00972E65" w:rsidRDefault="00972E65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t>Rozbudowa przyłącza kanalizacji przy ulicy Przemysłowej</w:t>
            </w:r>
          </w:p>
          <w:p w14:paraId="733C363D" w14:textId="77777777" w:rsidR="00972E65" w:rsidRDefault="00972E65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972E65">
              <w:rPr>
                <w:rFonts w:ascii="Sylfaen" w:hAnsi="Sylfaen"/>
                <w:sz w:val="20"/>
                <w:szCs w:val="20"/>
              </w:rPr>
              <w:lastRenderedPageBreak/>
              <w:t>Zorganizowanie dni otwartych  w firmie A-</w:t>
            </w:r>
            <w:proofErr w:type="spellStart"/>
            <w:r w:rsidRPr="00972E65">
              <w:rPr>
                <w:rFonts w:ascii="Sylfaen" w:hAnsi="Sylfaen"/>
                <w:sz w:val="20"/>
                <w:szCs w:val="20"/>
              </w:rPr>
              <w:t>Sense</w:t>
            </w:r>
            <w:proofErr w:type="spellEnd"/>
            <w:r w:rsidRPr="00972E65">
              <w:rPr>
                <w:rFonts w:ascii="Sylfaen" w:hAnsi="Sylfaen"/>
                <w:sz w:val="20"/>
                <w:szCs w:val="20"/>
              </w:rPr>
              <w:t xml:space="preserve"> Sp. z o.o.</w:t>
            </w:r>
          </w:p>
          <w:p w14:paraId="728B6826" w14:textId="77777777" w:rsidR="00D57DB2" w:rsidRPr="00D57DB2" w:rsidRDefault="00D57DB2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D57DB2">
              <w:rPr>
                <w:rFonts w:ascii="Sylfaen" w:hAnsi="Sylfaen"/>
                <w:sz w:val="20"/>
                <w:szCs w:val="20"/>
              </w:rPr>
              <w:t>Rozbudowa i adaptacja hali produkcyjnej oraz budowa instalacji do produkcji API w GMP przy ul. Przemysłowej 38</w:t>
            </w:r>
          </w:p>
          <w:p w14:paraId="3D9659B3" w14:textId="77777777" w:rsidR="00D57DB2" w:rsidRPr="00D57DB2" w:rsidRDefault="00D57DB2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D57DB2">
              <w:rPr>
                <w:rFonts w:ascii="Sylfaen" w:hAnsi="Sylfaen"/>
                <w:sz w:val="20"/>
                <w:szCs w:val="20"/>
              </w:rPr>
              <w:t>Inwestycja w infrastrukturę przedsiębiorstwa przy ul. Przemysłowej 38 – linia do konfekcji</w:t>
            </w:r>
          </w:p>
          <w:p w14:paraId="23D345E1" w14:textId="77777777" w:rsidR="00D57DB2" w:rsidRPr="00D57DB2" w:rsidRDefault="00D57DB2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D57DB2">
              <w:rPr>
                <w:rFonts w:ascii="Sylfaen" w:hAnsi="Sylfaen"/>
                <w:sz w:val="20"/>
                <w:szCs w:val="20"/>
              </w:rPr>
              <w:t>Inwestycja w infrastrukturę przedsiębiorstwa przy ul. Przemysłowej 38 – instalacja do destylacji</w:t>
            </w:r>
          </w:p>
          <w:p w14:paraId="2727A37B" w14:textId="77777777" w:rsidR="00D57DB2" w:rsidRPr="00D57DB2" w:rsidRDefault="00D57DB2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D57DB2">
              <w:rPr>
                <w:rFonts w:ascii="Sylfaen" w:hAnsi="Sylfaen"/>
                <w:sz w:val="20"/>
                <w:szCs w:val="20"/>
              </w:rPr>
              <w:t>Adaptacja oraz wyposażenie hali produkcyjnej przy ul. Przemysłowej 38</w:t>
            </w:r>
          </w:p>
          <w:p w14:paraId="483538B1" w14:textId="77777777" w:rsidR="00D57DB2" w:rsidRPr="00D57DB2" w:rsidRDefault="00D57DB2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D57DB2">
              <w:rPr>
                <w:rFonts w:ascii="Sylfaen" w:hAnsi="Sylfaen"/>
                <w:sz w:val="20"/>
                <w:szCs w:val="20"/>
              </w:rPr>
              <w:t>Budowa dwóch parkingów z dojazdem dla wózków do placówki</w:t>
            </w:r>
          </w:p>
          <w:p w14:paraId="0F30F5F7" w14:textId="77777777" w:rsidR="00D57DB2" w:rsidRPr="00D57DB2" w:rsidRDefault="00D57DB2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D57DB2">
              <w:rPr>
                <w:rFonts w:ascii="Sylfaen" w:hAnsi="Sylfaen"/>
                <w:sz w:val="20"/>
                <w:szCs w:val="20"/>
              </w:rPr>
              <w:t>Budowa windy z szybem zewnętrznym</w:t>
            </w:r>
          </w:p>
          <w:p w14:paraId="05B88599" w14:textId="77777777" w:rsidR="00D57DB2" w:rsidRPr="00D57DB2" w:rsidRDefault="00D57DB2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D57DB2">
              <w:rPr>
                <w:rFonts w:ascii="Sylfaen" w:hAnsi="Sylfaen"/>
                <w:sz w:val="20"/>
                <w:szCs w:val="20"/>
              </w:rPr>
              <w:t>Ognisko Pracy Pozaszkolnej w Poniatowej</w:t>
            </w:r>
          </w:p>
          <w:p w14:paraId="47EE1738" w14:textId="77777777" w:rsidR="00D57DB2" w:rsidRPr="00D57DB2" w:rsidRDefault="00D57DB2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D57DB2">
              <w:rPr>
                <w:rFonts w:ascii="Sylfaen" w:hAnsi="Sylfaen"/>
                <w:sz w:val="20"/>
                <w:szCs w:val="20"/>
              </w:rPr>
              <w:t>Rozbudowa i przebudowa budynku byłej leżakowni ze zmianą sposobu użytkowania na aptekę szpitalną i część administracyjno-biurową wraz z infrastrukturą, wiata parkowa, zagospodarowanie terenów zielonych, otwarty zbiornik retencyjny na wodę opadową z instalacją kanalizacji deszczowej i nawadniającej</w:t>
            </w:r>
          </w:p>
          <w:p w14:paraId="0424BC1A" w14:textId="77777777" w:rsidR="00D57DB2" w:rsidRPr="00D57DB2" w:rsidRDefault="00D57DB2" w:rsidP="00D4164B">
            <w:pPr>
              <w:pStyle w:val="Akapitzlist"/>
              <w:numPr>
                <w:ilvl w:val="0"/>
                <w:numId w:val="18"/>
              </w:numPr>
              <w:ind w:left="371"/>
              <w:rPr>
                <w:rFonts w:ascii="Sylfaen" w:hAnsi="Sylfaen"/>
                <w:sz w:val="20"/>
                <w:szCs w:val="20"/>
              </w:rPr>
            </w:pPr>
            <w:r w:rsidRPr="00D57DB2">
              <w:rPr>
                <w:rFonts w:ascii="Sylfaen" w:hAnsi="Sylfaen"/>
                <w:sz w:val="20"/>
                <w:szCs w:val="20"/>
              </w:rPr>
              <w:t>Uroczystość z okazji otwarcia nowo wyremontowanej infrastruktury</w:t>
            </w:r>
          </w:p>
          <w:p w14:paraId="7687A47D" w14:textId="77777777" w:rsidR="00D57DB2" w:rsidRPr="00D57DB2" w:rsidRDefault="00D57DB2" w:rsidP="00D57DB2">
            <w:pPr>
              <w:rPr>
                <w:rFonts w:ascii="Sylfaen" w:hAnsi="Sylfaen"/>
                <w:b/>
                <w:bCs/>
                <w:sz w:val="20"/>
                <w:szCs w:val="20"/>
              </w:rPr>
            </w:pPr>
            <w:r w:rsidRPr="00D57DB2">
              <w:rPr>
                <w:rFonts w:ascii="Sylfaen" w:hAnsi="Sylfaen"/>
                <w:b/>
                <w:bCs/>
                <w:sz w:val="20"/>
                <w:szCs w:val="20"/>
              </w:rPr>
              <w:t>Cały obszar rewitalizacji:</w:t>
            </w:r>
          </w:p>
          <w:p w14:paraId="2E105AA9" w14:textId="227F04EB" w:rsidR="00D57DB2" w:rsidRPr="00D57DB2" w:rsidRDefault="00D57DB2" w:rsidP="00D57DB2">
            <w:pPr>
              <w:rPr>
                <w:rFonts w:ascii="Sylfaen" w:hAnsi="Sylfaen"/>
                <w:sz w:val="20"/>
                <w:szCs w:val="20"/>
              </w:rPr>
            </w:pPr>
            <w:r w:rsidRPr="00D57DB2">
              <w:rPr>
                <w:rFonts w:ascii="Sylfaen" w:hAnsi="Sylfaen"/>
                <w:sz w:val="20"/>
                <w:szCs w:val="20"/>
              </w:rPr>
              <w:t>OR 1</w:t>
            </w:r>
            <w:r>
              <w:rPr>
                <w:rFonts w:ascii="Sylfaen" w:hAnsi="Sylfaen"/>
                <w:sz w:val="20"/>
                <w:szCs w:val="20"/>
              </w:rPr>
              <w:t xml:space="preserve">. </w:t>
            </w:r>
            <w:r w:rsidRPr="00D57DB2">
              <w:rPr>
                <w:rFonts w:ascii="Sylfaen" w:hAnsi="Sylfaen"/>
                <w:sz w:val="20"/>
                <w:szCs w:val="20"/>
              </w:rPr>
              <w:t>Rewitalizacja linii kolejowej</w:t>
            </w:r>
          </w:p>
          <w:p w14:paraId="5AA3AC12" w14:textId="11F66CC1" w:rsidR="00D57DB2" w:rsidRPr="00D57DB2" w:rsidRDefault="00D57DB2" w:rsidP="00D57DB2">
            <w:pPr>
              <w:rPr>
                <w:rFonts w:ascii="Sylfaen" w:hAnsi="Sylfaen"/>
                <w:sz w:val="20"/>
                <w:szCs w:val="20"/>
              </w:rPr>
            </w:pPr>
            <w:r w:rsidRPr="00D57DB2">
              <w:rPr>
                <w:rFonts w:ascii="Sylfaen" w:hAnsi="Sylfaen"/>
                <w:sz w:val="20"/>
                <w:szCs w:val="20"/>
              </w:rPr>
              <w:t>OR 2. Cudze chwalicie swego nie znacie – przejażdżka kolejką wąskotorową</w:t>
            </w:r>
          </w:p>
        </w:tc>
      </w:tr>
      <w:tr w:rsidR="00972E65" w:rsidRPr="00972E65" w14:paraId="2C741547" w14:textId="77777777" w:rsidTr="00D4164B">
        <w:trPr>
          <w:trHeight w:val="342"/>
        </w:trPr>
        <w:tc>
          <w:tcPr>
            <w:tcW w:w="5000" w:type="pct"/>
            <w:gridSpan w:val="2"/>
            <w:vAlign w:val="center"/>
          </w:tcPr>
          <w:p w14:paraId="05F80C4C" w14:textId="18348471" w:rsidR="00972E65" w:rsidRDefault="00972E65" w:rsidP="00BB1A65">
            <w:pPr>
              <w:rPr>
                <w:rFonts w:ascii="Sylfaen" w:hAnsi="Sylfaen" w:cstheme="minorHAnsi"/>
                <w:sz w:val="22"/>
              </w:rPr>
            </w:pPr>
            <w:r>
              <w:rPr>
                <w:rFonts w:ascii="Sylfaen" w:hAnsi="Sylfaen" w:cstheme="minorHAnsi"/>
                <w:sz w:val="22"/>
              </w:rPr>
              <w:lastRenderedPageBreak/>
              <w:t>Podobszar I: Niezabitów</w:t>
            </w:r>
          </w:p>
          <w:p w14:paraId="4C42145E" w14:textId="77777777" w:rsidR="00972E65" w:rsidRDefault="00972E65" w:rsidP="00BB1A65">
            <w:pPr>
              <w:rPr>
                <w:rFonts w:ascii="Sylfaen" w:hAnsi="Sylfaen" w:cstheme="minorHAnsi"/>
                <w:sz w:val="22"/>
              </w:rPr>
            </w:pPr>
          </w:p>
          <w:p w14:paraId="0AB62495" w14:textId="77777777" w:rsidR="00972E65" w:rsidRDefault="00972E65" w:rsidP="00BB1A65">
            <w:pPr>
              <w:rPr>
                <w:rFonts w:ascii="Sylfaen" w:hAnsi="Sylfaen" w:cstheme="minorHAnsi"/>
                <w:sz w:val="22"/>
              </w:rPr>
            </w:pPr>
          </w:p>
          <w:p w14:paraId="67DF9695" w14:textId="77777777" w:rsidR="00972E65" w:rsidRDefault="00972E65" w:rsidP="00BB1A65">
            <w:pPr>
              <w:rPr>
                <w:rFonts w:ascii="Sylfaen" w:hAnsi="Sylfaen" w:cstheme="minorHAnsi"/>
                <w:sz w:val="22"/>
              </w:rPr>
            </w:pPr>
          </w:p>
          <w:p w14:paraId="15FD2B55" w14:textId="5D62245B" w:rsidR="00972E65" w:rsidRPr="00972E65" w:rsidRDefault="00972E65" w:rsidP="00BB1A65">
            <w:pPr>
              <w:rPr>
                <w:rFonts w:ascii="Sylfaen" w:hAnsi="Sylfaen" w:cstheme="minorHAnsi"/>
                <w:sz w:val="22"/>
              </w:rPr>
            </w:pPr>
          </w:p>
        </w:tc>
      </w:tr>
      <w:tr w:rsidR="00972E65" w:rsidRPr="00972E65" w14:paraId="50FE6065" w14:textId="77777777" w:rsidTr="00D4164B">
        <w:trPr>
          <w:trHeight w:val="342"/>
        </w:trPr>
        <w:tc>
          <w:tcPr>
            <w:tcW w:w="5000" w:type="pct"/>
            <w:gridSpan w:val="2"/>
            <w:vAlign w:val="center"/>
          </w:tcPr>
          <w:p w14:paraId="0CFD2C48" w14:textId="77777777" w:rsidR="00972E65" w:rsidRDefault="00972E65" w:rsidP="00BB1A65">
            <w:pPr>
              <w:rPr>
                <w:rFonts w:ascii="Sylfaen" w:hAnsi="Sylfaen" w:cstheme="minorHAnsi"/>
                <w:sz w:val="22"/>
              </w:rPr>
            </w:pPr>
            <w:r>
              <w:rPr>
                <w:rFonts w:ascii="Sylfaen" w:hAnsi="Sylfaen" w:cstheme="minorHAnsi"/>
                <w:sz w:val="22"/>
              </w:rPr>
              <w:t>Podobszar II: Stare Miasto</w:t>
            </w:r>
          </w:p>
          <w:p w14:paraId="60DDC93F" w14:textId="77777777" w:rsidR="00972E65" w:rsidRDefault="00972E65" w:rsidP="00BB1A65">
            <w:pPr>
              <w:rPr>
                <w:rFonts w:ascii="Sylfaen" w:hAnsi="Sylfaen" w:cstheme="minorHAnsi"/>
                <w:sz w:val="22"/>
              </w:rPr>
            </w:pPr>
          </w:p>
          <w:p w14:paraId="054972C9" w14:textId="77777777" w:rsidR="00972E65" w:rsidRDefault="00972E65" w:rsidP="00BB1A65">
            <w:pPr>
              <w:rPr>
                <w:rFonts w:ascii="Sylfaen" w:hAnsi="Sylfaen" w:cstheme="minorHAnsi"/>
                <w:sz w:val="22"/>
              </w:rPr>
            </w:pPr>
          </w:p>
          <w:p w14:paraId="457A659B" w14:textId="77777777" w:rsidR="00972E65" w:rsidRDefault="00972E65" w:rsidP="00BB1A65">
            <w:pPr>
              <w:rPr>
                <w:rFonts w:ascii="Sylfaen" w:hAnsi="Sylfaen" w:cstheme="minorHAnsi"/>
                <w:sz w:val="22"/>
              </w:rPr>
            </w:pPr>
          </w:p>
          <w:p w14:paraId="2FEA77B0" w14:textId="2A545C9F" w:rsidR="00972E65" w:rsidRPr="00972E65" w:rsidRDefault="00972E65" w:rsidP="00BB1A65">
            <w:pPr>
              <w:rPr>
                <w:rFonts w:ascii="Sylfaen" w:hAnsi="Sylfaen" w:cstheme="minorHAnsi"/>
                <w:sz w:val="22"/>
              </w:rPr>
            </w:pPr>
          </w:p>
        </w:tc>
      </w:tr>
      <w:tr w:rsidR="00DA6EA2" w:rsidRPr="00972E65" w14:paraId="5714D726" w14:textId="77777777" w:rsidTr="00DA6EA2">
        <w:trPr>
          <w:trHeight w:val="813"/>
        </w:trPr>
        <w:tc>
          <w:tcPr>
            <w:tcW w:w="5000" w:type="pct"/>
            <w:gridSpan w:val="2"/>
            <w:vAlign w:val="center"/>
          </w:tcPr>
          <w:p w14:paraId="21759D3C" w14:textId="77777777" w:rsidR="00DA6EA2" w:rsidRPr="00DA6EA2" w:rsidRDefault="00DA6EA2" w:rsidP="00DA6EA2">
            <w:pPr>
              <w:rPr>
                <w:rFonts w:ascii="Sylfaen" w:hAnsi="Sylfaen" w:cstheme="minorHAnsi"/>
                <w:sz w:val="22"/>
              </w:rPr>
            </w:pPr>
            <w:r w:rsidRPr="00DA6EA2">
              <w:rPr>
                <w:rFonts w:ascii="Sylfaen" w:hAnsi="Sylfaen" w:cstheme="minorHAnsi"/>
                <w:sz w:val="22"/>
              </w:rPr>
              <w:t>Cały obszar rewitalizacji:</w:t>
            </w:r>
          </w:p>
          <w:p w14:paraId="5C30CC27" w14:textId="77777777" w:rsidR="00DA6EA2" w:rsidRDefault="00DA6EA2" w:rsidP="00BB1A65">
            <w:pPr>
              <w:rPr>
                <w:rFonts w:ascii="Sylfaen" w:hAnsi="Sylfaen" w:cstheme="minorHAnsi"/>
                <w:sz w:val="22"/>
              </w:rPr>
            </w:pPr>
          </w:p>
        </w:tc>
      </w:tr>
    </w:tbl>
    <w:p w14:paraId="41C60C4D" w14:textId="77777777" w:rsidR="00487B34" w:rsidRDefault="00487B34" w:rsidP="006C38F0">
      <w:pPr>
        <w:spacing w:after="120"/>
        <w:rPr>
          <w:rFonts w:ascii="Sylfaen" w:eastAsia="Times New Roman" w:hAnsi="Sylfaen" w:cs="Arial"/>
          <w:szCs w:val="24"/>
        </w:rPr>
      </w:pPr>
    </w:p>
    <w:tbl>
      <w:tblPr>
        <w:tblStyle w:val="Tabela-Siatka"/>
        <w:tblW w:w="5000" w:type="pct"/>
        <w:tblBorders>
          <w:top w:val="single" w:sz="4" w:space="0" w:color="0D594F" w:themeColor="accent5" w:themeShade="80"/>
          <w:left w:val="single" w:sz="4" w:space="0" w:color="0D594F" w:themeColor="accent5" w:themeShade="80"/>
          <w:bottom w:val="single" w:sz="4" w:space="0" w:color="0D594F" w:themeColor="accent5" w:themeShade="80"/>
          <w:right w:val="single" w:sz="4" w:space="0" w:color="0D594F" w:themeColor="accent5" w:themeShade="80"/>
          <w:insideH w:val="single" w:sz="4" w:space="0" w:color="0D594F" w:themeColor="accent5" w:themeShade="80"/>
          <w:insideV w:val="single" w:sz="4" w:space="0" w:color="0D594F" w:themeColor="accent5" w:themeShade="80"/>
        </w:tblBorders>
        <w:tblLook w:val="04A0" w:firstRow="1" w:lastRow="0" w:firstColumn="1" w:lastColumn="0" w:noHBand="0" w:noVBand="1"/>
      </w:tblPr>
      <w:tblGrid>
        <w:gridCol w:w="578"/>
        <w:gridCol w:w="8710"/>
      </w:tblGrid>
      <w:tr w:rsidR="00077CBB" w:rsidRPr="00077CBB" w14:paraId="421EB183" w14:textId="77777777" w:rsidTr="00D4164B">
        <w:trPr>
          <w:trHeight w:val="254"/>
        </w:trPr>
        <w:tc>
          <w:tcPr>
            <w:tcW w:w="5000" w:type="pct"/>
            <w:gridSpan w:val="2"/>
            <w:shd w:val="clear" w:color="auto" w:fill="D8F1F6" w:themeFill="accent1" w:themeFillTint="33"/>
            <w:vAlign w:val="center"/>
          </w:tcPr>
          <w:p w14:paraId="3D85691F" w14:textId="77777777" w:rsidR="00077CBB" w:rsidRPr="00077CBB" w:rsidRDefault="00077CBB" w:rsidP="00BB1A65">
            <w:pPr>
              <w:jc w:val="center"/>
              <w:rPr>
                <w:rFonts w:ascii="Sylfaen" w:hAnsi="Sylfaen" w:cstheme="minorHAnsi"/>
                <w:b/>
                <w:bCs/>
                <w:sz w:val="22"/>
              </w:rPr>
            </w:pPr>
            <w:r w:rsidRPr="00077CBB">
              <w:rPr>
                <w:rFonts w:ascii="Sylfaen" w:hAnsi="Sylfaen"/>
                <w:sz w:val="22"/>
              </w:rPr>
              <w:t>METRYKA</w:t>
            </w:r>
          </w:p>
        </w:tc>
      </w:tr>
      <w:tr w:rsidR="00077CBB" w:rsidRPr="00077CBB" w14:paraId="58C4D467" w14:textId="77777777" w:rsidTr="00D4164B">
        <w:trPr>
          <w:trHeight w:val="315"/>
        </w:trPr>
        <w:tc>
          <w:tcPr>
            <w:tcW w:w="5000" w:type="pct"/>
            <w:gridSpan w:val="2"/>
            <w:shd w:val="clear" w:color="auto" w:fill="F2F2F2" w:themeFill="background1" w:themeFillShade="F2"/>
            <w:vAlign w:val="center"/>
          </w:tcPr>
          <w:p w14:paraId="6BACA1B7" w14:textId="77777777" w:rsidR="00077CBB" w:rsidRPr="00077CBB" w:rsidRDefault="00077CBB" w:rsidP="00BB1A65">
            <w:pPr>
              <w:rPr>
                <w:rFonts w:ascii="Sylfaen" w:hAnsi="Sylfaen"/>
                <w:sz w:val="22"/>
              </w:rPr>
            </w:pPr>
            <w:r w:rsidRPr="00077CBB">
              <w:rPr>
                <w:rFonts w:ascii="Sylfaen" w:hAnsi="Sylfaen" w:cstheme="minorHAnsi"/>
                <w:sz w:val="22"/>
              </w:rPr>
              <w:t>Płeć</w:t>
            </w:r>
          </w:p>
        </w:tc>
      </w:tr>
      <w:tr w:rsidR="00077CBB" w:rsidRPr="00077CBB" w14:paraId="7D70F452" w14:textId="77777777" w:rsidTr="00D4164B">
        <w:trPr>
          <w:trHeight w:val="315"/>
        </w:trPr>
        <w:tc>
          <w:tcPr>
            <w:tcW w:w="311" w:type="pct"/>
            <w:shd w:val="clear" w:color="auto" w:fill="auto"/>
            <w:vAlign w:val="center"/>
          </w:tcPr>
          <w:p w14:paraId="1215550D" w14:textId="77777777" w:rsidR="00077CBB" w:rsidRPr="00077CBB" w:rsidRDefault="00077CBB" w:rsidP="00BB1A65">
            <w:pPr>
              <w:rPr>
                <w:rFonts w:ascii="Sylfaen" w:hAnsi="Sylfaen" w:cstheme="minorHAnsi"/>
                <w:sz w:val="22"/>
              </w:rPr>
            </w:pPr>
          </w:p>
        </w:tc>
        <w:tc>
          <w:tcPr>
            <w:tcW w:w="4689" w:type="pct"/>
            <w:vAlign w:val="center"/>
          </w:tcPr>
          <w:p w14:paraId="576CA133" w14:textId="77777777" w:rsidR="00077CBB" w:rsidRPr="00077CBB" w:rsidRDefault="00077CBB" w:rsidP="00BB1A65">
            <w:pPr>
              <w:rPr>
                <w:rFonts w:ascii="Sylfaen" w:hAnsi="Sylfaen"/>
                <w:sz w:val="22"/>
              </w:rPr>
            </w:pPr>
            <w:r w:rsidRPr="00077CBB">
              <w:rPr>
                <w:rFonts w:ascii="Sylfaen" w:hAnsi="Sylfaen"/>
                <w:sz w:val="22"/>
              </w:rPr>
              <w:t>Kobieta</w:t>
            </w:r>
          </w:p>
        </w:tc>
      </w:tr>
      <w:tr w:rsidR="00077CBB" w:rsidRPr="00077CBB" w14:paraId="6E382173" w14:textId="77777777" w:rsidTr="00D4164B">
        <w:trPr>
          <w:trHeight w:val="315"/>
        </w:trPr>
        <w:tc>
          <w:tcPr>
            <w:tcW w:w="311" w:type="pct"/>
            <w:shd w:val="clear" w:color="auto" w:fill="auto"/>
            <w:vAlign w:val="center"/>
          </w:tcPr>
          <w:p w14:paraId="7159E2F9" w14:textId="77777777" w:rsidR="00077CBB" w:rsidRPr="00077CBB" w:rsidRDefault="00077CBB" w:rsidP="00BB1A65">
            <w:pPr>
              <w:rPr>
                <w:rFonts w:ascii="Sylfaen" w:hAnsi="Sylfaen" w:cstheme="minorHAnsi"/>
                <w:sz w:val="22"/>
              </w:rPr>
            </w:pPr>
          </w:p>
        </w:tc>
        <w:tc>
          <w:tcPr>
            <w:tcW w:w="4689" w:type="pct"/>
            <w:vAlign w:val="center"/>
          </w:tcPr>
          <w:p w14:paraId="20656DF5" w14:textId="77777777" w:rsidR="00077CBB" w:rsidRPr="00077CBB" w:rsidRDefault="00077CBB" w:rsidP="00BB1A65">
            <w:pPr>
              <w:rPr>
                <w:rFonts w:ascii="Sylfaen" w:hAnsi="Sylfaen"/>
                <w:sz w:val="22"/>
              </w:rPr>
            </w:pPr>
            <w:r w:rsidRPr="00077CBB">
              <w:rPr>
                <w:rFonts w:ascii="Sylfaen" w:hAnsi="Sylfaen"/>
                <w:sz w:val="22"/>
              </w:rPr>
              <w:t>Mężczyzna</w:t>
            </w:r>
          </w:p>
        </w:tc>
      </w:tr>
    </w:tbl>
    <w:p w14:paraId="7A68239F" w14:textId="77777777" w:rsidR="00077CBB" w:rsidRPr="00077CBB" w:rsidRDefault="00077CBB" w:rsidP="00077CBB">
      <w:pPr>
        <w:spacing w:after="0" w:line="240" w:lineRule="auto"/>
        <w:rPr>
          <w:rFonts w:ascii="Sylfaen" w:hAnsi="Sylfaen"/>
          <w:sz w:val="22"/>
        </w:rPr>
      </w:pPr>
    </w:p>
    <w:tbl>
      <w:tblPr>
        <w:tblStyle w:val="Tabela-Siatka"/>
        <w:tblW w:w="5000" w:type="pct"/>
        <w:tblBorders>
          <w:top w:val="single" w:sz="4" w:space="0" w:color="0D594F" w:themeColor="accent5" w:themeShade="80"/>
          <w:left w:val="single" w:sz="4" w:space="0" w:color="0D594F" w:themeColor="accent5" w:themeShade="80"/>
          <w:bottom w:val="single" w:sz="4" w:space="0" w:color="0D594F" w:themeColor="accent5" w:themeShade="80"/>
          <w:right w:val="single" w:sz="4" w:space="0" w:color="0D594F" w:themeColor="accent5" w:themeShade="80"/>
          <w:insideH w:val="single" w:sz="4" w:space="0" w:color="0D594F" w:themeColor="accent5" w:themeShade="80"/>
          <w:insideV w:val="single" w:sz="4" w:space="0" w:color="0D594F" w:themeColor="accent5" w:themeShade="80"/>
        </w:tblBorders>
        <w:tblLook w:val="04A0" w:firstRow="1" w:lastRow="0" w:firstColumn="1" w:lastColumn="0" w:noHBand="0" w:noVBand="1"/>
      </w:tblPr>
      <w:tblGrid>
        <w:gridCol w:w="578"/>
        <w:gridCol w:w="8710"/>
      </w:tblGrid>
      <w:tr w:rsidR="00077CBB" w:rsidRPr="00077CBB" w14:paraId="09A175EE" w14:textId="77777777" w:rsidTr="00D4164B">
        <w:trPr>
          <w:trHeight w:val="315"/>
        </w:trPr>
        <w:tc>
          <w:tcPr>
            <w:tcW w:w="5000" w:type="pct"/>
            <w:gridSpan w:val="2"/>
            <w:shd w:val="clear" w:color="auto" w:fill="F2F2F2" w:themeFill="background1" w:themeFillShade="F2"/>
            <w:vAlign w:val="center"/>
          </w:tcPr>
          <w:p w14:paraId="082B8BDE" w14:textId="77777777" w:rsidR="00077CBB" w:rsidRPr="00077CBB" w:rsidRDefault="00077CBB" w:rsidP="00BB1A65">
            <w:pPr>
              <w:rPr>
                <w:rFonts w:ascii="Sylfaen" w:hAnsi="Sylfaen" w:cstheme="minorHAnsi"/>
                <w:sz w:val="22"/>
              </w:rPr>
            </w:pPr>
            <w:r w:rsidRPr="00077CBB">
              <w:rPr>
                <w:rFonts w:ascii="Sylfaen" w:hAnsi="Sylfaen"/>
                <w:color w:val="000000" w:themeColor="text1"/>
                <w:sz w:val="22"/>
              </w:rPr>
              <w:t>Wiek</w:t>
            </w:r>
          </w:p>
        </w:tc>
      </w:tr>
      <w:tr w:rsidR="00077CBB" w:rsidRPr="00077CBB" w14:paraId="26008BFC" w14:textId="77777777" w:rsidTr="00D4164B">
        <w:trPr>
          <w:trHeight w:val="315"/>
        </w:trPr>
        <w:tc>
          <w:tcPr>
            <w:tcW w:w="311" w:type="pct"/>
            <w:shd w:val="clear" w:color="auto" w:fill="auto"/>
            <w:vAlign w:val="center"/>
          </w:tcPr>
          <w:p w14:paraId="1235DA5F" w14:textId="77777777" w:rsidR="00077CBB" w:rsidRPr="00077CBB" w:rsidRDefault="00077CBB" w:rsidP="00BB1A65">
            <w:pPr>
              <w:rPr>
                <w:rFonts w:ascii="Sylfaen" w:hAnsi="Sylfaen"/>
                <w:color w:val="000000" w:themeColor="text1"/>
                <w:sz w:val="22"/>
              </w:rPr>
            </w:pPr>
          </w:p>
        </w:tc>
        <w:tc>
          <w:tcPr>
            <w:tcW w:w="4689" w:type="pct"/>
            <w:vAlign w:val="center"/>
          </w:tcPr>
          <w:p w14:paraId="370716C0" w14:textId="3DF0C763" w:rsidR="00077CBB" w:rsidRPr="00077CBB" w:rsidRDefault="00077CBB" w:rsidP="00BB1A65">
            <w:pPr>
              <w:rPr>
                <w:rFonts w:ascii="Sylfaen" w:hAnsi="Sylfaen" w:cstheme="minorHAnsi"/>
                <w:sz w:val="22"/>
              </w:rPr>
            </w:pPr>
            <w:r>
              <w:rPr>
                <w:rFonts w:ascii="Sylfaen" w:hAnsi="Sylfaen"/>
                <w:color w:val="000000" w:themeColor="text1"/>
                <w:sz w:val="22"/>
              </w:rPr>
              <w:t>p</w:t>
            </w:r>
            <w:r w:rsidRPr="00077CBB">
              <w:rPr>
                <w:rFonts w:ascii="Sylfaen" w:hAnsi="Sylfaen"/>
                <w:color w:val="000000" w:themeColor="text1"/>
                <w:sz w:val="22"/>
              </w:rPr>
              <w:t>oniżej 18</w:t>
            </w:r>
          </w:p>
        </w:tc>
      </w:tr>
      <w:tr w:rsidR="00077CBB" w:rsidRPr="00077CBB" w14:paraId="7FB5A80C" w14:textId="77777777" w:rsidTr="00D4164B">
        <w:trPr>
          <w:trHeight w:val="315"/>
        </w:trPr>
        <w:tc>
          <w:tcPr>
            <w:tcW w:w="311" w:type="pct"/>
            <w:shd w:val="clear" w:color="auto" w:fill="auto"/>
            <w:vAlign w:val="center"/>
          </w:tcPr>
          <w:p w14:paraId="7E06F9EA" w14:textId="77777777" w:rsidR="00077CBB" w:rsidRPr="00077CBB" w:rsidRDefault="00077CBB" w:rsidP="00BB1A65">
            <w:pPr>
              <w:rPr>
                <w:rFonts w:ascii="Sylfaen" w:hAnsi="Sylfaen"/>
                <w:color w:val="000000" w:themeColor="text1"/>
                <w:sz w:val="22"/>
              </w:rPr>
            </w:pPr>
          </w:p>
        </w:tc>
        <w:tc>
          <w:tcPr>
            <w:tcW w:w="4689" w:type="pct"/>
            <w:vAlign w:val="center"/>
          </w:tcPr>
          <w:p w14:paraId="6CAE8F20" w14:textId="2690FD58" w:rsidR="00077CBB" w:rsidRPr="00077CBB" w:rsidRDefault="00077CBB" w:rsidP="00BB1A65">
            <w:pPr>
              <w:rPr>
                <w:rFonts w:ascii="Sylfaen" w:hAnsi="Sylfaen" w:cstheme="minorHAnsi"/>
                <w:sz w:val="22"/>
              </w:rPr>
            </w:pPr>
            <w:r w:rsidRPr="00077CBB">
              <w:rPr>
                <w:rFonts w:ascii="Sylfaen" w:hAnsi="Sylfaen"/>
                <w:color w:val="000000" w:themeColor="text1"/>
                <w:sz w:val="22"/>
              </w:rPr>
              <w:t>18-30</w:t>
            </w:r>
          </w:p>
        </w:tc>
      </w:tr>
      <w:tr w:rsidR="00077CBB" w:rsidRPr="00077CBB" w14:paraId="0E35A1F0" w14:textId="77777777" w:rsidTr="00D4164B">
        <w:trPr>
          <w:trHeight w:val="315"/>
        </w:trPr>
        <w:tc>
          <w:tcPr>
            <w:tcW w:w="311" w:type="pct"/>
            <w:shd w:val="clear" w:color="auto" w:fill="auto"/>
            <w:vAlign w:val="center"/>
          </w:tcPr>
          <w:p w14:paraId="76FCC413" w14:textId="77777777" w:rsidR="00077CBB" w:rsidRPr="00077CBB" w:rsidRDefault="00077CBB" w:rsidP="00BB1A65">
            <w:pPr>
              <w:rPr>
                <w:rFonts w:ascii="Sylfaen" w:hAnsi="Sylfaen"/>
                <w:color w:val="000000" w:themeColor="text1"/>
                <w:sz w:val="22"/>
              </w:rPr>
            </w:pPr>
          </w:p>
        </w:tc>
        <w:tc>
          <w:tcPr>
            <w:tcW w:w="4689" w:type="pct"/>
            <w:vAlign w:val="center"/>
          </w:tcPr>
          <w:p w14:paraId="59FB0682" w14:textId="6BEB1DF7" w:rsidR="00077CBB" w:rsidRPr="00077CBB" w:rsidRDefault="00077CBB" w:rsidP="00BB1A65">
            <w:pPr>
              <w:rPr>
                <w:rFonts w:ascii="Sylfaen" w:hAnsi="Sylfaen" w:cstheme="minorHAnsi"/>
                <w:sz w:val="22"/>
              </w:rPr>
            </w:pPr>
            <w:r w:rsidRPr="00077CBB">
              <w:rPr>
                <w:rFonts w:ascii="Sylfaen" w:hAnsi="Sylfaen"/>
                <w:color w:val="000000" w:themeColor="text1"/>
                <w:sz w:val="22"/>
              </w:rPr>
              <w:t>31-60</w:t>
            </w:r>
          </w:p>
        </w:tc>
      </w:tr>
      <w:tr w:rsidR="00077CBB" w:rsidRPr="00077CBB" w14:paraId="0D72267A" w14:textId="77777777" w:rsidTr="00D4164B">
        <w:trPr>
          <w:trHeight w:val="315"/>
        </w:trPr>
        <w:tc>
          <w:tcPr>
            <w:tcW w:w="311" w:type="pct"/>
            <w:shd w:val="clear" w:color="auto" w:fill="auto"/>
            <w:vAlign w:val="center"/>
          </w:tcPr>
          <w:p w14:paraId="3A923F91" w14:textId="77777777" w:rsidR="00077CBB" w:rsidRPr="00077CBB" w:rsidRDefault="00077CBB" w:rsidP="00BB1A65">
            <w:pPr>
              <w:rPr>
                <w:rFonts w:ascii="Sylfaen" w:hAnsi="Sylfaen"/>
                <w:color w:val="000000" w:themeColor="text1"/>
                <w:sz w:val="22"/>
              </w:rPr>
            </w:pPr>
          </w:p>
        </w:tc>
        <w:tc>
          <w:tcPr>
            <w:tcW w:w="4689" w:type="pct"/>
            <w:vAlign w:val="center"/>
          </w:tcPr>
          <w:p w14:paraId="179D6D2D" w14:textId="5ED808EA" w:rsidR="00077CBB" w:rsidRPr="00077CBB" w:rsidRDefault="00077CBB" w:rsidP="00BB1A65">
            <w:pPr>
              <w:rPr>
                <w:rFonts w:ascii="Sylfaen" w:hAnsi="Sylfaen" w:cstheme="minorHAnsi"/>
                <w:sz w:val="22"/>
              </w:rPr>
            </w:pPr>
            <w:r w:rsidRPr="00077CBB">
              <w:rPr>
                <w:rFonts w:ascii="Sylfaen" w:hAnsi="Sylfaen"/>
                <w:color w:val="000000" w:themeColor="text1"/>
                <w:sz w:val="22"/>
              </w:rPr>
              <w:t>61 i więcej</w:t>
            </w:r>
          </w:p>
        </w:tc>
      </w:tr>
    </w:tbl>
    <w:p w14:paraId="7A1AA97D" w14:textId="77777777" w:rsidR="00077CBB" w:rsidRPr="00077CBB" w:rsidRDefault="00077CBB" w:rsidP="00077CBB">
      <w:pPr>
        <w:spacing w:after="0" w:line="240" w:lineRule="auto"/>
        <w:rPr>
          <w:rFonts w:ascii="Sylfaen" w:hAnsi="Sylfaen"/>
          <w:sz w:val="22"/>
        </w:rPr>
      </w:pPr>
    </w:p>
    <w:tbl>
      <w:tblPr>
        <w:tblStyle w:val="Tabela-Siatka"/>
        <w:tblW w:w="5000" w:type="pct"/>
        <w:tblBorders>
          <w:top w:val="single" w:sz="4" w:space="0" w:color="0D594F" w:themeColor="accent5" w:themeShade="80"/>
          <w:left w:val="single" w:sz="4" w:space="0" w:color="0D594F" w:themeColor="accent5" w:themeShade="80"/>
          <w:bottom w:val="single" w:sz="4" w:space="0" w:color="0D594F" w:themeColor="accent5" w:themeShade="80"/>
          <w:right w:val="single" w:sz="4" w:space="0" w:color="0D594F" w:themeColor="accent5" w:themeShade="80"/>
          <w:insideH w:val="single" w:sz="4" w:space="0" w:color="0D594F" w:themeColor="accent5" w:themeShade="80"/>
          <w:insideV w:val="single" w:sz="4" w:space="0" w:color="0D594F" w:themeColor="accent5" w:themeShade="80"/>
        </w:tblBorders>
        <w:tblLook w:val="04A0" w:firstRow="1" w:lastRow="0" w:firstColumn="1" w:lastColumn="0" w:noHBand="0" w:noVBand="1"/>
      </w:tblPr>
      <w:tblGrid>
        <w:gridCol w:w="578"/>
        <w:gridCol w:w="8710"/>
      </w:tblGrid>
      <w:tr w:rsidR="00077CBB" w:rsidRPr="00077CBB" w14:paraId="4FD07C67" w14:textId="77777777" w:rsidTr="00D4164B">
        <w:trPr>
          <w:trHeight w:val="315"/>
        </w:trPr>
        <w:tc>
          <w:tcPr>
            <w:tcW w:w="5000" w:type="pct"/>
            <w:gridSpan w:val="2"/>
            <w:shd w:val="clear" w:color="auto" w:fill="F2F2F2" w:themeFill="background1" w:themeFillShade="F2"/>
            <w:vAlign w:val="center"/>
          </w:tcPr>
          <w:p w14:paraId="6BE51E83" w14:textId="77777777" w:rsidR="00077CBB" w:rsidRPr="00077CBB" w:rsidRDefault="00077CBB" w:rsidP="00BB1A65">
            <w:pPr>
              <w:rPr>
                <w:rFonts w:ascii="Sylfaen" w:hAnsi="Sylfaen"/>
                <w:color w:val="000000" w:themeColor="text1"/>
                <w:sz w:val="22"/>
              </w:rPr>
            </w:pPr>
            <w:r w:rsidRPr="00077CBB">
              <w:rPr>
                <w:rFonts w:ascii="Sylfaen" w:hAnsi="Sylfaen"/>
                <w:color w:val="000000" w:themeColor="text1"/>
                <w:sz w:val="22"/>
              </w:rPr>
              <w:t>Miejsce zamieszkania</w:t>
            </w:r>
          </w:p>
        </w:tc>
      </w:tr>
      <w:tr w:rsidR="00077CBB" w:rsidRPr="00077CBB" w14:paraId="389E45A3" w14:textId="77777777" w:rsidTr="00D4164B">
        <w:trPr>
          <w:trHeight w:val="315"/>
        </w:trPr>
        <w:tc>
          <w:tcPr>
            <w:tcW w:w="311" w:type="pct"/>
            <w:shd w:val="clear" w:color="auto" w:fill="auto"/>
            <w:vAlign w:val="center"/>
          </w:tcPr>
          <w:p w14:paraId="0C415C27" w14:textId="77777777" w:rsidR="00077CBB" w:rsidRPr="00077CBB" w:rsidRDefault="00077CBB" w:rsidP="00BB1A65">
            <w:pPr>
              <w:rPr>
                <w:rFonts w:ascii="Sylfaen" w:hAnsi="Sylfaen"/>
                <w:color w:val="000000" w:themeColor="text1"/>
                <w:sz w:val="22"/>
              </w:rPr>
            </w:pPr>
          </w:p>
        </w:tc>
        <w:tc>
          <w:tcPr>
            <w:tcW w:w="4689" w:type="pct"/>
            <w:vAlign w:val="center"/>
          </w:tcPr>
          <w:p w14:paraId="42790AC0" w14:textId="15CE8D7F" w:rsidR="00077CBB" w:rsidRPr="00077CBB" w:rsidRDefault="00077CBB" w:rsidP="00BB1A65">
            <w:pPr>
              <w:rPr>
                <w:rFonts w:ascii="Sylfaen" w:hAnsi="Sylfaen"/>
                <w:color w:val="000000" w:themeColor="text1"/>
                <w:sz w:val="22"/>
              </w:rPr>
            </w:pPr>
            <w:r w:rsidRPr="00077CBB">
              <w:rPr>
                <w:rFonts w:ascii="Sylfaen" w:hAnsi="Sylfaen"/>
                <w:color w:val="000000" w:themeColor="text1"/>
                <w:sz w:val="22"/>
              </w:rPr>
              <w:t>na terenie obszaru rewitalizacji – podobszar I: Niezabitów</w:t>
            </w:r>
          </w:p>
        </w:tc>
      </w:tr>
      <w:tr w:rsidR="00077CBB" w:rsidRPr="00077CBB" w14:paraId="1F2D63A7" w14:textId="77777777" w:rsidTr="00D4164B">
        <w:trPr>
          <w:trHeight w:val="315"/>
        </w:trPr>
        <w:tc>
          <w:tcPr>
            <w:tcW w:w="311" w:type="pct"/>
            <w:shd w:val="clear" w:color="auto" w:fill="auto"/>
            <w:vAlign w:val="center"/>
          </w:tcPr>
          <w:p w14:paraId="4D41E6AC" w14:textId="77777777" w:rsidR="00077CBB" w:rsidRPr="00077CBB" w:rsidRDefault="00077CBB" w:rsidP="00BB1A65">
            <w:pPr>
              <w:rPr>
                <w:rFonts w:ascii="Sylfaen" w:hAnsi="Sylfaen"/>
                <w:color w:val="000000" w:themeColor="text1"/>
                <w:sz w:val="22"/>
              </w:rPr>
            </w:pPr>
          </w:p>
        </w:tc>
        <w:tc>
          <w:tcPr>
            <w:tcW w:w="4689" w:type="pct"/>
            <w:vAlign w:val="center"/>
          </w:tcPr>
          <w:p w14:paraId="743B3A02" w14:textId="6F73542A" w:rsidR="00077CBB" w:rsidRPr="00077CBB" w:rsidRDefault="00077CBB" w:rsidP="00BB1A65">
            <w:pPr>
              <w:rPr>
                <w:rFonts w:ascii="Sylfaen" w:hAnsi="Sylfaen"/>
                <w:color w:val="000000" w:themeColor="text1"/>
                <w:sz w:val="22"/>
              </w:rPr>
            </w:pPr>
            <w:r w:rsidRPr="00077CBB">
              <w:rPr>
                <w:rFonts w:ascii="Sylfaen" w:hAnsi="Sylfaen"/>
                <w:color w:val="000000" w:themeColor="text1"/>
                <w:sz w:val="22"/>
              </w:rPr>
              <w:t>na terenie obszaru rewitalizacji – podobszar II: Stare Miasto</w:t>
            </w:r>
          </w:p>
        </w:tc>
      </w:tr>
      <w:tr w:rsidR="00077CBB" w:rsidRPr="00077CBB" w14:paraId="6A10667F" w14:textId="77777777" w:rsidTr="00D4164B">
        <w:trPr>
          <w:trHeight w:val="315"/>
        </w:trPr>
        <w:tc>
          <w:tcPr>
            <w:tcW w:w="311" w:type="pct"/>
            <w:shd w:val="clear" w:color="auto" w:fill="auto"/>
            <w:vAlign w:val="center"/>
          </w:tcPr>
          <w:p w14:paraId="2AE2488C" w14:textId="77777777" w:rsidR="00077CBB" w:rsidRPr="00077CBB" w:rsidRDefault="00077CBB" w:rsidP="00BB1A65">
            <w:pPr>
              <w:rPr>
                <w:rFonts w:ascii="Sylfaen" w:hAnsi="Sylfaen"/>
                <w:color w:val="000000" w:themeColor="text1"/>
                <w:sz w:val="22"/>
              </w:rPr>
            </w:pPr>
          </w:p>
        </w:tc>
        <w:tc>
          <w:tcPr>
            <w:tcW w:w="4689" w:type="pct"/>
            <w:vAlign w:val="center"/>
          </w:tcPr>
          <w:p w14:paraId="4605DD87" w14:textId="21356F38" w:rsidR="00077CBB" w:rsidRPr="00077CBB" w:rsidRDefault="00077CBB" w:rsidP="00BB1A65">
            <w:pPr>
              <w:rPr>
                <w:rFonts w:ascii="Sylfaen" w:hAnsi="Sylfaen"/>
                <w:color w:val="000000" w:themeColor="text1"/>
                <w:sz w:val="22"/>
              </w:rPr>
            </w:pPr>
            <w:r w:rsidRPr="00077CBB">
              <w:rPr>
                <w:rFonts w:ascii="Sylfaen" w:hAnsi="Sylfaen"/>
                <w:color w:val="000000" w:themeColor="text1"/>
                <w:sz w:val="22"/>
              </w:rPr>
              <w:t>poza obszarem rewitalizacji</w:t>
            </w:r>
          </w:p>
        </w:tc>
      </w:tr>
      <w:tr w:rsidR="00077CBB" w:rsidRPr="00077CBB" w14:paraId="2665A856" w14:textId="77777777" w:rsidTr="00D4164B">
        <w:trPr>
          <w:trHeight w:val="315"/>
        </w:trPr>
        <w:tc>
          <w:tcPr>
            <w:tcW w:w="311" w:type="pct"/>
            <w:shd w:val="clear" w:color="auto" w:fill="auto"/>
            <w:vAlign w:val="center"/>
          </w:tcPr>
          <w:p w14:paraId="123909E7" w14:textId="77777777" w:rsidR="00077CBB" w:rsidRPr="00077CBB" w:rsidRDefault="00077CBB" w:rsidP="00BB1A65">
            <w:pPr>
              <w:rPr>
                <w:rFonts w:ascii="Sylfaen" w:hAnsi="Sylfaen"/>
                <w:color w:val="000000" w:themeColor="text1"/>
                <w:sz w:val="22"/>
              </w:rPr>
            </w:pPr>
          </w:p>
        </w:tc>
        <w:tc>
          <w:tcPr>
            <w:tcW w:w="4689" w:type="pct"/>
            <w:vAlign w:val="center"/>
          </w:tcPr>
          <w:p w14:paraId="313DAEBF" w14:textId="6D2089B0" w:rsidR="00077CBB" w:rsidRPr="00077CBB" w:rsidRDefault="00077CBB" w:rsidP="00BB1A65">
            <w:pPr>
              <w:rPr>
                <w:rFonts w:ascii="Sylfaen" w:hAnsi="Sylfaen"/>
                <w:color w:val="000000" w:themeColor="text1"/>
                <w:sz w:val="22"/>
              </w:rPr>
            </w:pPr>
            <w:r w:rsidRPr="00077CBB">
              <w:rPr>
                <w:rFonts w:ascii="Sylfaen" w:hAnsi="Sylfaen"/>
                <w:color w:val="000000" w:themeColor="text1"/>
                <w:sz w:val="22"/>
              </w:rPr>
              <w:t>nie wiem gdzie został wyznaczony obszar rewitalizacji</w:t>
            </w:r>
          </w:p>
        </w:tc>
      </w:tr>
    </w:tbl>
    <w:p w14:paraId="24F7A1A4" w14:textId="77777777" w:rsidR="00077CBB" w:rsidRPr="00077CBB" w:rsidRDefault="00077CBB" w:rsidP="00077CBB">
      <w:pPr>
        <w:spacing w:after="0" w:line="240" w:lineRule="auto"/>
        <w:rPr>
          <w:rFonts w:ascii="Sylfaen" w:hAnsi="Sylfaen"/>
          <w:sz w:val="22"/>
        </w:rPr>
      </w:pPr>
    </w:p>
    <w:tbl>
      <w:tblPr>
        <w:tblStyle w:val="Tabela-Siatka"/>
        <w:tblW w:w="5000" w:type="pct"/>
        <w:tblBorders>
          <w:top w:val="single" w:sz="4" w:space="0" w:color="0D594F" w:themeColor="accent5" w:themeShade="80"/>
          <w:left w:val="single" w:sz="4" w:space="0" w:color="0D594F" w:themeColor="accent5" w:themeShade="80"/>
          <w:bottom w:val="single" w:sz="4" w:space="0" w:color="0D594F" w:themeColor="accent5" w:themeShade="80"/>
          <w:right w:val="single" w:sz="4" w:space="0" w:color="0D594F" w:themeColor="accent5" w:themeShade="80"/>
          <w:insideH w:val="single" w:sz="4" w:space="0" w:color="0D594F" w:themeColor="accent5" w:themeShade="80"/>
          <w:insideV w:val="single" w:sz="4" w:space="0" w:color="0D594F" w:themeColor="accent5" w:themeShade="80"/>
        </w:tblBorders>
        <w:tblLook w:val="04A0" w:firstRow="1" w:lastRow="0" w:firstColumn="1" w:lastColumn="0" w:noHBand="0" w:noVBand="1"/>
      </w:tblPr>
      <w:tblGrid>
        <w:gridCol w:w="578"/>
        <w:gridCol w:w="8710"/>
      </w:tblGrid>
      <w:tr w:rsidR="00077CBB" w:rsidRPr="00077CBB" w14:paraId="7C702513" w14:textId="77777777" w:rsidTr="00D4164B">
        <w:trPr>
          <w:trHeight w:val="315"/>
        </w:trPr>
        <w:tc>
          <w:tcPr>
            <w:tcW w:w="5000" w:type="pct"/>
            <w:gridSpan w:val="2"/>
            <w:shd w:val="clear" w:color="auto" w:fill="F2F2F2" w:themeFill="background1" w:themeFillShade="F2"/>
            <w:vAlign w:val="center"/>
          </w:tcPr>
          <w:p w14:paraId="4B00E579" w14:textId="77777777" w:rsidR="00077CBB" w:rsidRPr="00077CBB" w:rsidRDefault="00077CBB" w:rsidP="00BB1A65">
            <w:pPr>
              <w:rPr>
                <w:rFonts w:ascii="Sylfaen" w:hAnsi="Sylfaen"/>
                <w:color w:val="000000" w:themeColor="text1"/>
                <w:sz w:val="22"/>
              </w:rPr>
            </w:pPr>
            <w:r w:rsidRPr="00077CBB">
              <w:rPr>
                <w:rFonts w:ascii="Sylfaen" w:hAnsi="Sylfaen"/>
                <w:color w:val="000000" w:themeColor="text1"/>
                <w:sz w:val="22"/>
              </w:rPr>
              <w:t>Aktywność zawodowa</w:t>
            </w:r>
          </w:p>
        </w:tc>
      </w:tr>
      <w:tr w:rsidR="00077CBB" w:rsidRPr="00077CBB" w14:paraId="520DA017" w14:textId="77777777" w:rsidTr="00D4164B">
        <w:trPr>
          <w:trHeight w:val="315"/>
        </w:trPr>
        <w:tc>
          <w:tcPr>
            <w:tcW w:w="311" w:type="pct"/>
            <w:shd w:val="clear" w:color="auto" w:fill="auto"/>
            <w:vAlign w:val="center"/>
          </w:tcPr>
          <w:p w14:paraId="16E2B2AC" w14:textId="77777777" w:rsidR="00077CBB" w:rsidRPr="00077CBB" w:rsidRDefault="00077CBB" w:rsidP="00BB1A65">
            <w:pPr>
              <w:rPr>
                <w:rFonts w:ascii="Sylfaen" w:hAnsi="Sylfaen"/>
                <w:color w:val="000000" w:themeColor="text1"/>
                <w:sz w:val="22"/>
              </w:rPr>
            </w:pPr>
          </w:p>
        </w:tc>
        <w:tc>
          <w:tcPr>
            <w:tcW w:w="4689" w:type="pct"/>
            <w:vAlign w:val="center"/>
          </w:tcPr>
          <w:p w14:paraId="11ED2769" w14:textId="44E77459" w:rsidR="00077CBB" w:rsidRPr="00077CBB" w:rsidRDefault="00077CBB" w:rsidP="00BB1A65">
            <w:pPr>
              <w:rPr>
                <w:rFonts w:ascii="Sylfaen" w:hAnsi="Sylfaen"/>
                <w:color w:val="000000" w:themeColor="text1"/>
                <w:sz w:val="22"/>
              </w:rPr>
            </w:pPr>
            <w:r w:rsidRPr="00077CBB">
              <w:rPr>
                <w:rFonts w:ascii="Sylfaen" w:hAnsi="Sylfaen"/>
                <w:color w:val="000000" w:themeColor="text1"/>
                <w:sz w:val="22"/>
              </w:rPr>
              <w:t>Uczeń, student</w:t>
            </w:r>
          </w:p>
        </w:tc>
      </w:tr>
      <w:tr w:rsidR="00077CBB" w:rsidRPr="00077CBB" w14:paraId="0FD016A6" w14:textId="77777777" w:rsidTr="00D4164B">
        <w:trPr>
          <w:trHeight w:val="315"/>
        </w:trPr>
        <w:tc>
          <w:tcPr>
            <w:tcW w:w="311" w:type="pct"/>
            <w:shd w:val="clear" w:color="auto" w:fill="auto"/>
            <w:vAlign w:val="center"/>
          </w:tcPr>
          <w:p w14:paraId="754B4D19" w14:textId="77777777" w:rsidR="00077CBB" w:rsidRPr="00077CBB" w:rsidRDefault="00077CBB" w:rsidP="00BB1A65">
            <w:pPr>
              <w:rPr>
                <w:rFonts w:ascii="Sylfaen" w:hAnsi="Sylfaen"/>
                <w:color w:val="000000" w:themeColor="text1"/>
                <w:sz w:val="22"/>
              </w:rPr>
            </w:pPr>
          </w:p>
        </w:tc>
        <w:tc>
          <w:tcPr>
            <w:tcW w:w="4689" w:type="pct"/>
            <w:vAlign w:val="center"/>
          </w:tcPr>
          <w:p w14:paraId="64D9BA61" w14:textId="77777777" w:rsidR="00077CBB" w:rsidRPr="00077CBB" w:rsidRDefault="00077CBB" w:rsidP="00BB1A65">
            <w:pPr>
              <w:rPr>
                <w:rFonts w:ascii="Sylfaen" w:hAnsi="Sylfaen"/>
                <w:color w:val="000000" w:themeColor="text1"/>
                <w:sz w:val="22"/>
              </w:rPr>
            </w:pPr>
            <w:r w:rsidRPr="00077CBB">
              <w:rPr>
                <w:rFonts w:ascii="Sylfaen" w:hAnsi="Sylfaen"/>
                <w:color w:val="000000" w:themeColor="text1"/>
                <w:sz w:val="22"/>
              </w:rPr>
              <w:t>Pracujący</w:t>
            </w:r>
          </w:p>
        </w:tc>
      </w:tr>
      <w:tr w:rsidR="00077CBB" w:rsidRPr="00077CBB" w14:paraId="51BCFFD4" w14:textId="77777777" w:rsidTr="00D4164B">
        <w:trPr>
          <w:trHeight w:val="315"/>
        </w:trPr>
        <w:tc>
          <w:tcPr>
            <w:tcW w:w="311" w:type="pct"/>
            <w:shd w:val="clear" w:color="auto" w:fill="auto"/>
            <w:vAlign w:val="center"/>
          </w:tcPr>
          <w:p w14:paraId="3D019800" w14:textId="77777777" w:rsidR="00077CBB" w:rsidRPr="00077CBB" w:rsidRDefault="00077CBB" w:rsidP="00BB1A65">
            <w:pPr>
              <w:rPr>
                <w:rFonts w:ascii="Sylfaen" w:hAnsi="Sylfaen"/>
                <w:color w:val="000000" w:themeColor="text1"/>
                <w:sz w:val="22"/>
              </w:rPr>
            </w:pPr>
          </w:p>
        </w:tc>
        <w:tc>
          <w:tcPr>
            <w:tcW w:w="4689" w:type="pct"/>
            <w:vAlign w:val="center"/>
          </w:tcPr>
          <w:p w14:paraId="01310C99" w14:textId="277393FC" w:rsidR="00077CBB" w:rsidRPr="00077CBB" w:rsidRDefault="00077CBB" w:rsidP="00BB1A65">
            <w:pPr>
              <w:rPr>
                <w:rFonts w:ascii="Sylfaen" w:hAnsi="Sylfaen"/>
                <w:color w:val="000000" w:themeColor="text1"/>
                <w:sz w:val="22"/>
              </w:rPr>
            </w:pPr>
            <w:r w:rsidRPr="00077CBB">
              <w:rPr>
                <w:rFonts w:ascii="Sylfaen" w:hAnsi="Sylfaen"/>
                <w:color w:val="000000" w:themeColor="text1"/>
                <w:sz w:val="22"/>
              </w:rPr>
              <w:t>Prowadzący działalność</w:t>
            </w:r>
            <w:r w:rsidR="00EA56F9">
              <w:rPr>
                <w:rFonts w:ascii="Sylfaen" w:hAnsi="Sylfaen"/>
                <w:color w:val="000000" w:themeColor="text1"/>
                <w:sz w:val="22"/>
              </w:rPr>
              <w:t xml:space="preserve"> gospodarczą</w:t>
            </w:r>
          </w:p>
        </w:tc>
      </w:tr>
      <w:tr w:rsidR="00077CBB" w:rsidRPr="00077CBB" w14:paraId="57AE489C" w14:textId="77777777" w:rsidTr="00D4164B">
        <w:trPr>
          <w:trHeight w:val="315"/>
        </w:trPr>
        <w:tc>
          <w:tcPr>
            <w:tcW w:w="311" w:type="pct"/>
            <w:shd w:val="clear" w:color="auto" w:fill="auto"/>
            <w:vAlign w:val="center"/>
          </w:tcPr>
          <w:p w14:paraId="5AAF5556" w14:textId="77777777" w:rsidR="00077CBB" w:rsidRPr="00077CBB" w:rsidRDefault="00077CBB" w:rsidP="00BB1A65">
            <w:pPr>
              <w:rPr>
                <w:rFonts w:ascii="Sylfaen" w:hAnsi="Sylfaen"/>
                <w:color w:val="000000" w:themeColor="text1"/>
                <w:sz w:val="22"/>
              </w:rPr>
            </w:pPr>
          </w:p>
        </w:tc>
        <w:tc>
          <w:tcPr>
            <w:tcW w:w="4689" w:type="pct"/>
            <w:vAlign w:val="center"/>
          </w:tcPr>
          <w:p w14:paraId="1369AA13" w14:textId="77777777" w:rsidR="00077CBB" w:rsidRPr="00077CBB" w:rsidRDefault="00077CBB" w:rsidP="00BB1A65">
            <w:pPr>
              <w:rPr>
                <w:rFonts w:ascii="Sylfaen" w:hAnsi="Sylfaen"/>
                <w:color w:val="000000" w:themeColor="text1"/>
                <w:sz w:val="22"/>
              </w:rPr>
            </w:pPr>
            <w:r w:rsidRPr="00077CBB">
              <w:rPr>
                <w:rFonts w:ascii="Sylfaen" w:hAnsi="Sylfaen"/>
                <w:color w:val="000000" w:themeColor="text1"/>
                <w:sz w:val="22"/>
              </w:rPr>
              <w:t>Rolnik</w:t>
            </w:r>
          </w:p>
        </w:tc>
      </w:tr>
      <w:tr w:rsidR="00077CBB" w:rsidRPr="00077CBB" w14:paraId="61CF6BE1" w14:textId="77777777" w:rsidTr="00D4164B">
        <w:trPr>
          <w:trHeight w:val="315"/>
        </w:trPr>
        <w:tc>
          <w:tcPr>
            <w:tcW w:w="311" w:type="pct"/>
            <w:shd w:val="clear" w:color="auto" w:fill="auto"/>
            <w:vAlign w:val="center"/>
          </w:tcPr>
          <w:p w14:paraId="54245ADE" w14:textId="77777777" w:rsidR="00077CBB" w:rsidRPr="00077CBB" w:rsidRDefault="00077CBB" w:rsidP="00BB1A65">
            <w:pPr>
              <w:rPr>
                <w:rFonts w:ascii="Sylfaen" w:hAnsi="Sylfaen"/>
                <w:color w:val="000000" w:themeColor="text1"/>
                <w:sz w:val="22"/>
              </w:rPr>
            </w:pPr>
          </w:p>
        </w:tc>
        <w:tc>
          <w:tcPr>
            <w:tcW w:w="4689" w:type="pct"/>
            <w:vAlign w:val="center"/>
          </w:tcPr>
          <w:p w14:paraId="11BEDA75" w14:textId="77777777" w:rsidR="00077CBB" w:rsidRPr="00077CBB" w:rsidRDefault="00077CBB" w:rsidP="00BB1A65">
            <w:pPr>
              <w:rPr>
                <w:rFonts w:ascii="Sylfaen" w:hAnsi="Sylfaen"/>
                <w:color w:val="000000" w:themeColor="text1"/>
                <w:sz w:val="22"/>
              </w:rPr>
            </w:pPr>
            <w:r w:rsidRPr="00077CBB">
              <w:rPr>
                <w:rFonts w:ascii="Sylfaen" w:hAnsi="Sylfaen"/>
                <w:color w:val="000000" w:themeColor="text1"/>
                <w:sz w:val="22"/>
              </w:rPr>
              <w:t>Nie pracuję, zajmuję się domem</w:t>
            </w:r>
          </w:p>
        </w:tc>
      </w:tr>
      <w:tr w:rsidR="00077CBB" w:rsidRPr="00077CBB" w14:paraId="76DF01B5" w14:textId="77777777" w:rsidTr="00D4164B">
        <w:trPr>
          <w:trHeight w:val="315"/>
        </w:trPr>
        <w:tc>
          <w:tcPr>
            <w:tcW w:w="311" w:type="pct"/>
            <w:shd w:val="clear" w:color="auto" w:fill="auto"/>
            <w:vAlign w:val="center"/>
          </w:tcPr>
          <w:p w14:paraId="7B386727" w14:textId="77777777" w:rsidR="00077CBB" w:rsidRPr="00077CBB" w:rsidRDefault="00077CBB" w:rsidP="00BB1A65">
            <w:pPr>
              <w:rPr>
                <w:rFonts w:ascii="Sylfaen" w:hAnsi="Sylfaen"/>
                <w:color w:val="000000" w:themeColor="text1"/>
                <w:sz w:val="22"/>
              </w:rPr>
            </w:pPr>
          </w:p>
        </w:tc>
        <w:tc>
          <w:tcPr>
            <w:tcW w:w="4689" w:type="pct"/>
            <w:vAlign w:val="center"/>
          </w:tcPr>
          <w:p w14:paraId="3DDA32E3" w14:textId="77777777" w:rsidR="00077CBB" w:rsidRPr="00077CBB" w:rsidRDefault="00077CBB" w:rsidP="00BB1A65">
            <w:pPr>
              <w:rPr>
                <w:rFonts w:ascii="Sylfaen" w:hAnsi="Sylfaen"/>
                <w:color w:val="000000" w:themeColor="text1"/>
                <w:sz w:val="22"/>
              </w:rPr>
            </w:pPr>
            <w:r w:rsidRPr="00077CBB">
              <w:rPr>
                <w:rFonts w:ascii="Sylfaen" w:hAnsi="Sylfaen"/>
                <w:color w:val="000000" w:themeColor="text1"/>
                <w:sz w:val="22"/>
              </w:rPr>
              <w:t>Emeryt, rencista</w:t>
            </w:r>
          </w:p>
        </w:tc>
      </w:tr>
      <w:tr w:rsidR="00077CBB" w:rsidRPr="00077CBB" w14:paraId="45198306" w14:textId="77777777" w:rsidTr="00D4164B">
        <w:trPr>
          <w:trHeight w:val="70"/>
        </w:trPr>
        <w:tc>
          <w:tcPr>
            <w:tcW w:w="311" w:type="pct"/>
            <w:shd w:val="clear" w:color="auto" w:fill="auto"/>
            <w:vAlign w:val="center"/>
          </w:tcPr>
          <w:p w14:paraId="64517563" w14:textId="77777777" w:rsidR="00077CBB" w:rsidRPr="00077CBB" w:rsidRDefault="00077CBB" w:rsidP="00BB1A65">
            <w:pPr>
              <w:rPr>
                <w:rFonts w:ascii="Sylfaen" w:hAnsi="Sylfaen"/>
                <w:color w:val="000000" w:themeColor="text1"/>
                <w:sz w:val="22"/>
              </w:rPr>
            </w:pPr>
          </w:p>
        </w:tc>
        <w:tc>
          <w:tcPr>
            <w:tcW w:w="4689" w:type="pct"/>
            <w:vAlign w:val="center"/>
          </w:tcPr>
          <w:p w14:paraId="241141E4" w14:textId="77777777" w:rsidR="00077CBB" w:rsidRPr="00077CBB" w:rsidRDefault="00077CBB" w:rsidP="00BB1A65">
            <w:pPr>
              <w:rPr>
                <w:rFonts w:ascii="Sylfaen" w:hAnsi="Sylfaen"/>
                <w:color w:val="000000" w:themeColor="text1"/>
                <w:sz w:val="22"/>
              </w:rPr>
            </w:pPr>
            <w:r w:rsidRPr="00077CBB">
              <w:rPr>
                <w:rFonts w:ascii="Sylfaen" w:hAnsi="Sylfaen"/>
                <w:color w:val="000000" w:themeColor="text1"/>
                <w:sz w:val="22"/>
              </w:rPr>
              <w:t>Bezrobotny</w:t>
            </w:r>
          </w:p>
        </w:tc>
      </w:tr>
    </w:tbl>
    <w:p w14:paraId="42E9083C" w14:textId="77777777" w:rsidR="00077CBB" w:rsidRDefault="00077CBB" w:rsidP="00077CBB">
      <w:pPr>
        <w:spacing w:before="100" w:beforeAutospacing="1" w:after="100" w:afterAutospacing="1" w:line="240" w:lineRule="auto"/>
        <w:ind w:left="708" w:hanging="708"/>
        <w:jc w:val="center"/>
        <w:rPr>
          <w:rFonts w:ascii="Sylfaen" w:eastAsia="Times New Roman" w:hAnsi="Sylfaen" w:cstheme="minorHAnsi"/>
          <w:szCs w:val="24"/>
          <w:lang w:eastAsia="pl-PL"/>
        </w:rPr>
      </w:pPr>
    </w:p>
    <w:p w14:paraId="6162FCBE" w14:textId="10582B99" w:rsidR="00077CBB" w:rsidRDefault="00077CBB" w:rsidP="00FB55E2">
      <w:pPr>
        <w:spacing w:before="100" w:beforeAutospacing="1" w:after="100" w:afterAutospacing="1" w:line="240" w:lineRule="auto"/>
        <w:jc w:val="center"/>
        <w:rPr>
          <w:rFonts w:ascii="Sylfaen" w:eastAsia="Times New Roman" w:hAnsi="Sylfaen" w:cstheme="minorHAnsi"/>
          <w:szCs w:val="24"/>
          <w:lang w:eastAsia="pl-PL"/>
        </w:rPr>
      </w:pPr>
      <w:r w:rsidRPr="00077CBB">
        <w:rPr>
          <w:rFonts w:ascii="Sylfaen" w:eastAsia="Times New Roman" w:hAnsi="Sylfaen" w:cstheme="minorHAnsi"/>
          <w:szCs w:val="24"/>
          <w:lang w:eastAsia="pl-PL"/>
        </w:rPr>
        <w:t xml:space="preserve">Dziękujemy za udział w badaniu ankietowym i podzielenie się z nami własnymi </w:t>
      </w:r>
      <w:r w:rsidR="006C38F0">
        <w:rPr>
          <w:rFonts w:ascii="Sylfaen" w:eastAsia="Times New Roman" w:hAnsi="Sylfaen" w:cstheme="minorHAnsi"/>
          <w:szCs w:val="24"/>
          <w:lang w:eastAsia="pl-PL"/>
        </w:rPr>
        <w:t>przemyśleniami.</w:t>
      </w:r>
    </w:p>
    <w:p w14:paraId="5434A46C" w14:textId="77777777" w:rsidR="00FB55E2" w:rsidRDefault="00FB55E2" w:rsidP="006C38F0">
      <w:pPr>
        <w:spacing w:before="100" w:beforeAutospacing="1" w:after="100" w:afterAutospacing="1" w:line="240" w:lineRule="auto"/>
        <w:ind w:left="708" w:hanging="708"/>
        <w:jc w:val="center"/>
        <w:rPr>
          <w:rFonts w:ascii="Sylfaen" w:eastAsia="Times New Roman" w:hAnsi="Sylfaen" w:cstheme="minorHAnsi"/>
          <w:szCs w:val="24"/>
          <w:lang w:eastAsia="pl-PL"/>
        </w:rPr>
      </w:pPr>
    </w:p>
    <w:p w14:paraId="00FF43FC" w14:textId="7DA8B61F" w:rsidR="000A6927" w:rsidRPr="00613F84" w:rsidRDefault="000A6927" w:rsidP="000A6927">
      <w:pPr>
        <w:spacing w:after="120"/>
        <w:jc w:val="center"/>
        <w:rPr>
          <w:rFonts w:ascii="Sylfaen" w:eastAsia="Times New Roman" w:hAnsi="Sylfaen" w:cs="Arial"/>
          <w:b/>
          <w:bCs/>
          <w:sz w:val="20"/>
          <w:lang w:eastAsia="pl-PL"/>
        </w:rPr>
      </w:pPr>
      <w:r w:rsidRPr="00613F84">
        <w:rPr>
          <w:rFonts w:ascii="Sylfaen" w:eastAsia="Times New Roman" w:hAnsi="Sylfaen" w:cs="Arial"/>
          <w:b/>
          <w:sz w:val="20"/>
          <w:lang w:eastAsia="pl-PL"/>
        </w:rPr>
        <w:t>Oświadczam, że zapoznałem/</w:t>
      </w:r>
      <w:proofErr w:type="spellStart"/>
      <w:r w:rsidRPr="00613F84">
        <w:rPr>
          <w:rFonts w:ascii="Sylfaen" w:eastAsia="Times New Roman" w:hAnsi="Sylfaen" w:cs="Arial"/>
          <w:b/>
          <w:sz w:val="20"/>
          <w:lang w:eastAsia="pl-PL"/>
        </w:rPr>
        <w:t>am</w:t>
      </w:r>
      <w:proofErr w:type="spellEnd"/>
      <w:r w:rsidRPr="00613F84">
        <w:rPr>
          <w:rFonts w:ascii="Sylfaen" w:eastAsia="Times New Roman" w:hAnsi="Sylfaen" w:cs="Arial"/>
          <w:b/>
          <w:sz w:val="20"/>
          <w:lang w:eastAsia="pl-PL"/>
        </w:rPr>
        <w:t xml:space="preserve"> się z klauzulą informacyjną o ochronie danych osobowych w związku z</w:t>
      </w:r>
      <w:r w:rsidR="00DE5B81">
        <w:rPr>
          <w:rFonts w:ascii="Sylfaen" w:eastAsia="Times New Roman" w:hAnsi="Sylfaen" w:cs="Arial"/>
          <w:b/>
          <w:sz w:val="20"/>
          <w:lang w:eastAsia="pl-PL"/>
        </w:rPr>
        <w:t> </w:t>
      </w:r>
      <w:r w:rsidRPr="00613F84">
        <w:rPr>
          <w:rFonts w:ascii="Sylfaen" w:eastAsia="Times New Roman" w:hAnsi="Sylfaen" w:cs="Arial"/>
          <w:b/>
          <w:sz w:val="20"/>
          <w:lang w:eastAsia="pl-PL"/>
        </w:rPr>
        <w:t xml:space="preserve">prowadzonymi konsultacjami społecznymi </w:t>
      </w:r>
      <w:r w:rsidRPr="00613F84">
        <w:rPr>
          <w:rFonts w:ascii="Sylfaen" w:eastAsia="Times New Roman" w:hAnsi="Sylfaen" w:cs="Arial"/>
          <w:b/>
          <w:bCs/>
          <w:sz w:val="20"/>
          <w:lang w:eastAsia="pl-PL"/>
        </w:rPr>
        <w:t xml:space="preserve">projektu uchwały Rady </w:t>
      </w:r>
      <w:r w:rsidR="00DE5B81">
        <w:rPr>
          <w:rFonts w:ascii="Sylfaen" w:eastAsia="Times New Roman" w:hAnsi="Sylfaen" w:cs="Arial"/>
          <w:b/>
          <w:bCs/>
          <w:sz w:val="20"/>
          <w:lang w:eastAsia="pl-PL"/>
        </w:rPr>
        <w:t>Miejskiej w Poniatowej</w:t>
      </w:r>
      <w:r w:rsidRPr="00613F84">
        <w:rPr>
          <w:rFonts w:ascii="Sylfaen" w:eastAsia="Times New Roman" w:hAnsi="Sylfaen" w:cs="Arial"/>
          <w:b/>
          <w:bCs/>
          <w:sz w:val="20"/>
          <w:lang w:eastAsia="pl-PL"/>
        </w:rPr>
        <w:t xml:space="preserve"> w sprawie wyznaczenia obszaru zdegradowanego i obszaru rewitalizacji Gminy </w:t>
      </w:r>
      <w:r w:rsidR="00DE5B81">
        <w:rPr>
          <w:rFonts w:ascii="Sylfaen" w:eastAsia="Times New Roman" w:hAnsi="Sylfaen" w:cs="Arial"/>
          <w:b/>
          <w:bCs/>
          <w:sz w:val="20"/>
          <w:lang w:eastAsia="pl-PL"/>
        </w:rPr>
        <w:t>Poniatow</w:t>
      </w:r>
      <w:r w:rsidR="008D366D" w:rsidRPr="00613F84">
        <w:rPr>
          <w:rFonts w:ascii="Sylfaen" w:eastAsia="Times New Roman" w:hAnsi="Sylfaen" w:cs="Arial"/>
          <w:b/>
          <w:bCs/>
          <w:sz w:val="20"/>
          <w:lang w:eastAsia="pl-PL"/>
        </w:rPr>
        <w:t>a</w:t>
      </w:r>
      <w:r w:rsidRPr="00613F84">
        <w:rPr>
          <w:rFonts w:ascii="Sylfaen" w:eastAsia="Times New Roman" w:hAnsi="Sylfaen" w:cs="Arial"/>
          <w:b/>
          <w:bCs/>
          <w:sz w:val="20"/>
          <w:lang w:eastAsia="pl-PL"/>
        </w:rPr>
        <w:t>.</w:t>
      </w:r>
    </w:p>
    <w:p w14:paraId="34400A3C" w14:textId="77777777" w:rsidR="000A6927" w:rsidRPr="00613F84" w:rsidRDefault="000A6927" w:rsidP="000A6927">
      <w:pPr>
        <w:spacing w:after="120"/>
        <w:jc w:val="center"/>
        <w:rPr>
          <w:rFonts w:ascii="Sylfaen" w:eastAsia="Times New Roman" w:hAnsi="Sylfaen" w:cs="Arial"/>
          <w:sz w:val="20"/>
          <w:lang w:eastAsia="pl-PL"/>
        </w:rPr>
      </w:pPr>
      <w:r w:rsidRPr="00613F84">
        <w:rPr>
          <w:rFonts w:ascii="Sylfaen" w:eastAsia="Times New Roman" w:hAnsi="Sylfaen" w:cs="Arial"/>
          <w:b/>
          <w:bCs/>
          <w:sz w:val="20"/>
          <w:lang w:eastAsia="pl-PL"/>
        </w:rPr>
        <w:t>o poniższej treści:</w:t>
      </w:r>
    </w:p>
    <w:p w14:paraId="6F83839B" w14:textId="1ADBB26F" w:rsidR="000A6927" w:rsidRPr="00613F84" w:rsidRDefault="000A6927" w:rsidP="00DE5B81">
      <w:pPr>
        <w:spacing w:after="120"/>
        <w:rPr>
          <w:rFonts w:ascii="Sylfaen" w:eastAsia="Times New Roman" w:hAnsi="Sylfaen" w:cs="Arial"/>
          <w:sz w:val="20"/>
          <w:lang w:eastAsia="pl-PL"/>
        </w:rPr>
      </w:pPr>
      <w:r w:rsidRPr="00613F84">
        <w:rPr>
          <w:rFonts w:ascii="Sylfaen" w:hAnsi="Sylfaen" w:cs="Arial"/>
          <w:sz w:val="20"/>
        </w:rPr>
        <w:t>Zgodnie z art. 13 ust. 1 Rozporządzenia Parlamentu Europejskiego i Rady (UE) 2016/679 z dnia 27 kwietnia 2016 r. w sprawie ochrony osób fizycznych w związku z przetwarzaniem danych osobowych i w sprawie swobodnego przepływu takich danych oraz uchylenia dyrektywy 95/46/WE (ogólne rozporządzenie o</w:t>
      </w:r>
      <w:r w:rsidR="00DE5B81">
        <w:rPr>
          <w:rFonts w:ascii="Sylfaen" w:hAnsi="Sylfaen" w:cs="Arial"/>
          <w:sz w:val="20"/>
        </w:rPr>
        <w:t> </w:t>
      </w:r>
      <w:r w:rsidRPr="00613F84">
        <w:rPr>
          <w:rFonts w:ascii="Sylfaen" w:hAnsi="Sylfaen" w:cs="Arial"/>
          <w:sz w:val="20"/>
        </w:rPr>
        <w:t xml:space="preserve">ochronie danych zwane RODO), w związku z prowadzeniem działań konsultacyjnych projektu uchwały Rady </w:t>
      </w:r>
      <w:r w:rsidR="008C5EC1">
        <w:rPr>
          <w:rFonts w:ascii="Sylfaen" w:hAnsi="Sylfaen" w:cs="Arial"/>
          <w:sz w:val="20"/>
        </w:rPr>
        <w:t>Miejskiej w Poniatowej</w:t>
      </w:r>
      <w:r w:rsidRPr="00613F84">
        <w:rPr>
          <w:rFonts w:ascii="Sylfaen" w:hAnsi="Sylfaen" w:cs="Arial"/>
          <w:sz w:val="20"/>
        </w:rPr>
        <w:t xml:space="preserve"> w sprawie wyznaczenia obszaru zdegradowanego i obszaru rewitalizacji Gminy </w:t>
      </w:r>
      <w:r w:rsidR="008C5EC1">
        <w:rPr>
          <w:rFonts w:ascii="Sylfaen" w:hAnsi="Sylfaen" w:cs="Arial"/>
          <w:sz w:val="20"/>
        </w:rPr>
        <w:t>Poniatowa</w:t>
      </w:r>
      <w:r w:rsidRPr="00613F84">
        <w:rPr>
          <w:rFonts w:ascii="Sylfaen" w:hAnsi="Sylfaen" w:cs="Arial"/>
          <w:sz w:val="20"/>
        </w:rPr>
        <w:t>,</w:t>
      </w:r>
      <w:r w:rsidRPr="00613F84">
        <w:rPr>
          <w:rFonts w:ascii="Sylfaen" w:eastAsia="Times New Roman" w:hAnsi="Sylfaen" w:cs="Arial"/>
          <w:bCs/>
          <w:sz w:val="20"/>
          <w:lang w:eastAsia="pl-PL"/>
        </w:rPr>
        <w:t xml:space="preserve"> </w:t>
      </w:r>
      <w:r w:rsidRPr="00613F84">
        <w:rPr>
          <w:rFonts w:ascii="Sylfaen" w:eastAsia="Times New Roman" w:hAnsi="Sylfaen" w:cs="Arial"/>
          <w:sz w:val="20"/>
          <w:lang w:eastAsia="pl-PL"/>
        </w:rPr>
        <w:t>informujemy że:</w:t>
      </w:r>
    </w:p>
    <w:p w14:paraId="622A8F6F" w14:textId="77777777" w:rsidR="00427ECB" w:rsidRDefault="000A6927" w:rsidP="00A06E34">
      <w:pPr>
        <w:pStyle w:val="Akapitzlist"/>
        <w:numPr>
          <w:ilvl w:val="0"/>
          <w:numId w:val="10"/>
        </w:numPr>
        <w:spacing w:after="60"/>
        <w:contextualSpacing w:val="0"/>
        <w:rPr>
          <w:rFonts w:ascii="Sylfaen" w:eastAsia="Times New Roman" w:hAnsi="Sylfaen" w:cs="Arial"/>
          <w:sz w:val="20"/>
          <w:lang w:eastAsia="pl-PL"/>
        </w:rPr>
      </w:pPr>
      <w:r w:rsidRPr="00427ECB">
        <w:rPr>
          <w:rFonts w:ascii="Sylfaen" w:eastAsia="Times New Roman" w:hAnsi="Sylfaen" w:cs="Arial"/>
          <w:sz w:val="20"/>
          <w:lang w:eastAsia="pl-PL"/>
        </w:rPr>
        <w:t xml:space="preserve">Administratorem Pana/i danych osobowych jest </w:t>
      </w:r>
      <w:r w:rsidR="00BE5007" w:rsidRPr="00427ECB">
        <w:rPr>
          <w:rFonts w:ascii="Sylfaen" w:eastAsia="Times New Roman" w:hAnsi="Sylfaen" w:cs="Arial"/>
          <w:sz w:val="20"/>
          <w:lang w:eastAsia="pl-PL"/>
        </w:rPr>
        <w:t xml:space="preserve">Gmina </w:t>
      </w:r>
      <w:r w:rsidR="00DE5B81" w:rsidRPr="00427ECB">
        <w:rPr>
          <w:rFonts w:ascii="Sylfaen" w:eastAsia="Times New Roman" w:hAnsi="Sylfaen" w:cs="Arial"/>
          <w:sz w:val="20"/>
          <w:lang w:eastAsia="pl-PL"/>
        </w:rPr>
        <w:t>Poniatowa</w:t>
      </w:r>
      <w:r w:rsidRPr="00427ECB">
        <w:rPr>
          <w:rFonts w:ascii="Sylfaen" w:eastAsia="Times New Roman" w:hAnsi="Sylfaen" w:cs="Arial"/>
          <w:sz w:val="20"/>
          <w:lang w:eastAsia="pl-PL"/>
        </w:rPr>
        <w:t>,</w:t>
      </w:r>
      <w:r w:rsidR="00BE5007" w:rsidRPr="00427ECB">
        <w:rPr>
          <w:rFonts w:ascii="Sylfaen" w:eastAsia="Times New Roman" w:hAnsi="Sylfaen" w:cs="Arial"/>
          <w:sz w:val="20"/>
          <w:lang w:eastAsia="pl-PL"/>
        </w:rPr>
        <w:t xml:space="preserve"> reprezentowana przez </w:t>
      </w:r>
      <w:r w:rsidR="00DE5B81" w:rsidRPr="00427ECB">
        <w:rPr>
          <w:rFonts w:ascii="Sylfaen" w:eastAsia="Times New Roman" w:hAnsi="Sylfaen" w:cs="Arial"/>
          <w:sz w:val="20"/>
          <w:lang w:eastAsia="pl-PL"/>
        </w:rPr>
        <w:t>Burmistrza Poniatowej</w:t>
      </w:r>
      <w:r w:rsidR="00BE5007" w:rsidRPr="00427ECB">
        <w:rPr>
          <w:rFonts w:ascii="Sylfaen" w:eastAsia="Times New Roman" w:hAnsi="Sylfaen" w:cs="Arial"/>
          <w:sz w:val="20"/>
          <w:lang w:eastAsia="pl-PL"/>
        </w:rPr>
        <w:t>,</w:t>
      </w:r>
      <w:r w:rsidR="00DE5B81" w:rsidRPr="00427ECB">
        <w:rPr>
          <w:rFonts w:ascii="Sylfaen" w:eastAsia="Times New Roman" w:hAnsi="Sylfaen" w:cs="Arial"/>
          <w:sz w:val="20"/>
          <w:lang w:eastAsia="pl-PL"/>
        </w:rPr>
        <w:t xml:space="preserve"> </w:t>
      </w:r>
      <w:r w:rsidR="00427ECB" w:rsidRPr="00757AA7">
        <w:rPr>
          <w:rFonts w:ascii="Sylfaen" w:eastAsia="Times New Roman" w:hAnsi="Sylfaen" w:cs="Arial"/>
          <w:sz w:val="20"/>
          <w:lang w:eastAsia="pl-PL"/>
        </w:rPr>
        <w:t>nr tel.: (81) 820 48 36, sekretariat@um.poniatowa.pl</w:t>
      </w:r>
      <w:r w:rsidR="00427ECB" w:rsidRPr="00427ECB">
        <w:rPr>
          <w:rFonts w:ascii="Sylfaen" w:eastAsia="Times New Roman" w:hAnsi="Sylfaen" w:cs="Arial"/>
          <w:sz w:val="20"/>
          <w:lang w:eastAsia="pl-PL"/>
        </w:rPr>
        <w:t xml:space="preserve"> </w:t>
      </w:r>
    </w:p>
    <w:p w14:paraId="2B58C5C9" w14:textId="11935385" w:rsidR="00427ECB" w:rsidRPr="00427ECB" w:rsidRDefault="00427ECB" w:rsidP="00A06E34">
      <w:pPr>
        <w:pStyle w:val="Akapitzlist"/>
        <w:numPr>
          <w:ilvl w:val="0"/>
          <w:numId w:val="10"/>
        </w:numPr>
        <w:spacing w:after="60"/>
        <w:contextualSpacing w:val="0"/>
        <w:rPr>
          <w:rFonts w:ascii="Sylfaen" w:eastAsia="Times New Roman" w:hAnsi="Sylfaen" w:cs="Arial"/>
          <w:sz w:val="20"/>
          <w:lang w:eastAsia="pl-PL"/>
        </w:rPr>
      </w:pPr>
      <w:r w:rsidRPr="00427ECB">
        <w:rPr>
          <w:rFonts w:ascii="Sylfaen" w:eastAsia="Times New Roman" w:hAnsi="Sylfaen" w:cs="Arial"/>
          <w:sz w:val="20"/>
          <w:lang w:eastAsia="pl-PL"/>
        </w:rPr>
        <w:t xml:space="preserve">Kontakt z Inspektorem Ochrony Danych w Gminie Poniatowa możliwy jest pod adresem e-mail: </w:t>
      </w:r>
      <w:r w:rsidR="00077CBB" w:rsidRPr="007C5864">
        <w:rPr>
          <w:rFonts w:ascii="Sylfaen" w:eastAsia="Times New Roman" w:hAnsi="Sylfaen" w:cs="Arial"/>
          <w:sz w:val="20"/>
          <w:szCs w:val="20"/>
          <w:lang w:eastAsia="pl-PL"/>
        </w:rPr>
        <w:t>iod@pca.pl</w:t>
      </w:r>
    </w:p>
    <w:p w14:paraId="67B4D46E" w14:textId="222B7D89" w:rsidR="000A6927" w:rsidRPr="00613F84" w:rsidRDefault="000A6927" w:rsidP="005279AF">
      <w:pPr>
        <w:pStyle w:val="Akapitzlist"/>
        <w:numPr>
          <w:ilvl w:val="0"/>
          <w:numId w:val="10"/>
        </w:numPr>
        <w:spacing w:after="60"/>
        <w:contextualSpacing w:val="0"/>
        <w:rPr>
          <w:rFonts w:ascii="Sylfaen" w:eastAsia="Times New Roman" w:hAnsi="Sylfaen" w:cs="Arial"/>
          <w:sz w:val="20"/>
          <w:lang w:eastAsia="pl-PL"/>
        </w:rPr>
      </w:pPr>
      <w:r w:rsidRPr="00613F84">
        <w:rPr>
          <w:rFonts w:ascii="Sylfaen" w:eastAsia="Times New Roman" w:hAnsi="Sylfaen" w:cs="Arial"/>
          <w:kern w:val="3"/>
          <w:sz w:val="20"/>
          <w:lang w:bidi="en-US"/>
        </w:rPr>
        <w:t>Pan</w:t>
      </w:r>
      <w:r w:rsidR="005279AF">
        <w:rPr>
          <w:rFonts w:ascii="Sylfaen" w:eastAsia="Times New Roman" w:hAnsi="Sylfaen" w:cs="Arial"/>
          <w:kern w:val="3"/>
          <w:sz w:val="20"/>
          <w:lang w:bidi="en-US"/>
        </w:rPr>
        <w:t>a</w:t>
      </w:r>
      <w:r w:rsidRPr="00613F84">
        <w:rPr>
          <w:rFonts w:ascii="Sylfaen" w:eastAsia="Times New Roman" w:hAnsi="Sylfaen" w:cs="Arial"/>
          <w:kern w:val="3"/>
          <w:sz w:val="20"/>
          <w:lang w:bidi="en-US"/>
        </w:rPr>
        <w:t>/</w:t>
      </w:r>
      <w:r w:rsidR="005279AF">
        <w:rPr>
          <w:rFonts w:ascii="Sylfaen" w:eastAsia="Times New Roman" w:hAnsi="Sylfaen" w:cs="Arial"/>
          <w:kern w:val="3"/>
          <w:sz w:val="20"/>
          <w:lang w:bidi="en-US"/>
        </w:rPr>
        <w:t>i</w:t>
      </w:r>
      <w:r w:rsidRPr="00613F84">
        <w:rPr>
          <w:rFonts w:ascii="Sylfaen" w:eastAsia="Times New Roman" w:hAnsi="Sylfaen" w:cs="Arial"/>
          <w:kern w:val="3"/>
          <w:sz w:val="20"/>
          <w:lang w:bidi="en-US"/>
        </w:rPr>
        <w:t xml:space="preserve"> dane osobowe przetwarzane będą </w:t>
      </w:r>
      <w:r w:rsidRPr="00613F84">
        <w:rPr>
          <w:rFonts w:ascii="Sylfaen" w:eastAsia="Times New Roman" w:hAnsi="Sylfaen" w:cs="Arial"/>
          <w:bCs/>
          <w:kern w:val="3"/>
          <w:sz w:val="20"/>
          <w:lang w:bidi="en-US"/>
        </w:rPr>
        <w:t xml:space="preserve">w celu </w:t>
      </w:r>
      <w:r w:rsidRPr="00613F84">
        <w:rPr>
          <w:rFonts w:ascii="Sylfaen" w:eastAsia="Andale Sans UI" w:hAnsi="Sylfaen" w:cs="Arial"/>
          <w:bCs/>
          <w:kern w:val="3"/>
          <w:sz w:val="20"/>
          <w:lang w:bidi="en-US"/>
        </w:rPr>
        <w:t xml:space="preserve">prowadzenia </w:t>
      </w:r>
      <w:r w:rsidRPr="00613F84">
        <w:rPr>
          <w:rFonts w:ascii="Sylfaen" w:eastAsia="Times New Roman" w:hAnsi="Sylfaen" w:cs="Arial"/>
          <w:bCs/>
          <w:kern w:val="3"/>
          <w:sz w:val="20"/>
          <w:lang w:bidi="en-US"/>
        </w:rPr>
        <w:t xml:space="preserve">działań konsultacyjnych </w:t>
      </w:r>
      <w:r w:rsidRPr="00613F84">
        <w:rPr>
          <w:rFonts w:ascii="Sylfaen" w:eastAsia="Andale Sans UI" w:hAnsi="Sylfaen" w:cs="Arial"/>
          <w:bCs/>
          <w:kern w:val="3"/>
          <w:sz w:val="20"/>
          <w:lang w:bidi="en-US"/>
        </w:rPr>
        <w:t>projektu</w:t>
      </w:r>
      <w:r w:rsidRPr="00613F84">
        <w:rPr>
          <w:rFonts w:ascii="Sylfaen" w:hAnsi="Sylfaen" w:cs="Arial"/>
          <w:sz w:val="20"/>
        </w:rPr>
        <w:t xml:space="preserve"> </w:t>
      </w:r>
      <w:r w:rsidRPr="00613F84">
        <w:rPr>
          <w:rFonts w:ascii="Sylfaen" w:eastAsia="Andale Sans UI" w:hAnsi="Sylfaen" w:cs="Arial"/>
          <w:bCs/>
          <w:kern w:val="3"/>
          <w:sz w:val="20"/>
          <w:lang w:bidi="en-US"/>
        </w:rPr>
        <w:t xml:space="preserve">uchwały Rady </w:t>
      </w:r>
      <w:r w:rsidR="00EA5172">
        <w:rPr>
          <w:rFonts w:ascii="Sylfaen" w:eastAsia="Andale Sans UI" w:hAnsi="Sylfaen" w:cs="Arial"/>
          <w:bCs/>
          <w:kern w:val="3"/>
          <w:sz w:val="20"/>
          <w:lang w:bidi="en-US"/>
        </w:rPr>
        <w:t>Miejskiej w Poniatowej</w:t>
      </w:r>
      <w:r w:rsidRPr="00613F84">
        <w:rPr>
          <w:rFonts w:ascii="Sylfaen" w:eastAsia="Andale Sans UI" w:hAnsi="Sylfaen" w:cs="Arial"/>
          <w:bCs/>
          <w:kern w:val="3"/>
          <w:sz w:val="20"/>
          <w:lang w:bidi="en-US"/>
        </w:rPr>
        <w:t xml:space="preserve"> w sprawie wyznaczenia obszaru zdegradowanego i obszaru rewitalizacji Gminy </w:t>
      </w:r>
      <w:r w:rsidR="00EA5172">
        <w:rPr>
          <w:rFonts w:ascii="Sylfaen" w:eastAsia="Andale Sans UI" w:hAnsi="Sylfaen" w:cs="Arial"/>
          <w:bCs/>
          <w:kern w:val="3"/>
          <w:sz w:val="20"/>
          <w:lang w:bidi="en-US"/>
        </w:rPr>
        <w:t>Poniatowa</w:t>
      </w:r>
      <w:r w:rsidRPr="00613F84">
        <w:rPr>
          <w:rFonts w:ascii="Sylfaen" w:eastAsia="Andale Sans UI" w:hAnsi="Sylfaen" w:cs="Arial"/>
          <w:bCs/>
          <w:kern w:val="3"/>
          <w:sz w:val="20"/>
          <w:lang w:bidi="en-US"/>
        </w:rPr>
        <w:t xml:space="preserve">, na podstawie </w:t>
      </w:r>
      <w:r w:rsidRPr="00613F84">
        <w:rPr>
          <w:rFonts w:ascii="Sylfaen" w:eastAsia="Times New Roman" w:hAnsi="Sylfaen" w:cs="Arial"/>
          <w:kern w:val="3"/>
          <w:sz w:val="20"/>
          <w:lang w:bidi="en-US"/>
        </w:rPr>
        <w:t>art. 6 ust. 1 lit. c RODO (przetwarzanie jest niezbędne do wypełnienia obowiązku prawnego ciążącego na administratorze) w zw. z 6 ust. 3 ustawy z dnia 6 grudnia 2006 r. o</w:t>
      </w:r>
      <w:r w:rsidR="005279AF">
        <w:rPr>
          <w:rFonts w:ascii="Sylfaen" w:eastAsia="Times New Roman" w:hAnsi="Sylfaen" w:cs="Arial"/>
          <w:kern w:val="3"/>
          <w:sz w:val="20"/>
          <w:lang w:bidi="en-US"/>
        </w:rPr>
        <w:t> </w:t>
      </w:r>
      <w:r w:rsidRPr="00613F84">
        <w:rPr>
          <w:rFonts w:ascii="Sylfaen" w:eastAsia="Times New Roman" w:hAnsi="Sylfaen" w:cs="Arial"/>
          <w:kern w:val="3"/>
          <w:sz w:val="20"/>
          <w:lang w:bidi="en-US"/>
        </w:rPr>
        <w:t>zasadach prowadzenia polityki rozwoju.</w:t>
      </w:r>
    </w:p>
    <w:p w14:paraId="1F46602C" w14:textId="1AA579C1" w:rsidR="000A6927" w:rsidRPr="00613F84" w:rsidRDefault="000A6927" w:rsidP="005279AF">
      <w:pPr>
        <w:pStyle w:val="Akapitzlist"/>
        <w:numPr>
          <w:ilvl w:val="0"/>
          <w:numId w:val="10"/>
        </w:numPr>
        <w:spacing w:after="60"/>
        <w:contextualSpacing w:val="0"/>
        <w:rPr>
          <w:rFonts w:ascii="Sylfaen" w:eastAsia="Times New Roman" w:hAnsi="Sylfaen" w:cs="Arial"/>
          <w:sz w:val="20"/>
          <w:lang w:eastAsia="pl-PL"/>
        </w:rPr>
      </w:pPr>
      <w:r w:rsidRPr="00613F84">
        <w:rPr>
          <w:rFonts w:ascii="Sylfaen" w:eastAsia="Times New Roman" w:hAnsi="Sylfaen" w:cs="Arial"/>
          <w:bCs/>
          <w:kern w:val="3"/>
          <w:sz w:val="20"/>
          <w:lang w:bidi="en-US"/>
        </w:rPr>
        <w:t>Podanie danych osobowych jest dobrowolne,</w:t>
      </w:r>
      <w:r w:rsidRPr="00613F84">
        <w:rPr>
          <w:rFonts w:ascii="Sylfaen" w:eastAsia="Times New Roman" w:hAnsi="Sylfaen" w:cs="Arial"/>
          <w:kern w:val="3"/>
          <w:sz w:val="20"/>
          <w:lang w:bidi="en-US"/>
        </w:rPr>
        <w:t xml:space="preserve"> jednocześnie odmowa ich podania jest równoznaczna z</w:t>
      </w:r>
      <w:r w:rsidR="00EA5172">
        <w:rPr>
          <w:rFonts w:ascii="Sylfaen" w:eastAsia="Times New Roman" w:hAnsi="Sylfaen" w:cs="Arial"/>
          <w:kern w:val="3"/>
          <w:sz w:val="20"/>
          <w:lang w:bidi="en-US"/>
        </w:rPr>
        <w:t> </w:t>
      </w:r>
      <w:r w:rsidRPr="00613F84">
        <w:rPr>
          <w:rFonts w:ascii="Sylfaen" w:eastAsia="Times New Roman" w:hAnsi="Sylfaen" w:cs="Arial"/>
          <w:kern w:val="3"/>
          <w:sz w:val="20"/>
          <w:lang w:bidi="en-US"/>
        </w:rPr>
        <w:t xml:space="preserve">brakiem możliwości udziału w działaniach konsultacyjnych projektu uchwały Rady </w:t>
      </w:r>
      <w:r w:rsidR="00EA5172">
        <w:rPr>
          <w:rFonts w:ascii="Sylfaen" w:eastAsia="Times New Roman" w:hAnsi="Sylfaen" w:cs="Arial"/>
          <w:kern w:val="3"/>
          <w:sz w:val="20"/>
          <w:lang w:bidi="en-US"/>
        </w:rPr>
        <w:t>Miejskiej w Poniatowej</w:t>
      </w:r>
      <w:r w:rsidRPr="00613F84">
        <w:rPr>
          <w:rFonts w:ascii="Sylfaen" w:eastAsia="Times New Roman" w:hAnsi="Sylfaen" w:cs="Arial"/>
          <w:kern w:val="3"/>
          <w:sz w:val="20"/>
          <w:lang w:bidi="en-US"/>
        </w:rPr>
        <w:t xml:space="preserve"> w sprawie wyznaczenia obszaru zdegradowanego i obszaru rewitalizacji Gminy </w:t>
      </w:r>
      <w:r w:rsidR="00EA5172">
        <w:rPr>
          <w:rFonts w:ascii="Sylfaen" w:eastAsia="Andale Sans UI" w:hAnsi="Sylfaen" w:cs="Arial"/>
          <w:bCs/>
          <w:kern w:val="3"/>
          <w:sz w:val="20"/>
          <w:lang w:bidi="en-US"/>
        </w:rPr>
        <w:t>Poniatowa</w:t>
      </w:r>
      <w:r w:rsidR="00851EAE" w:rsidRPr="00613F84">
        <w:rPr>
          <w:rFonts w:ascii="Sylfaen" w:eastAsia="Andale Sans UI" w:hAnsi="Sylfaen" w:cs="Arial"/>
          <w:bCs/>
          <w:kern w:val="3"/>
          <w:sz w:val="20"/>
          <w:lang w:bidi="en-US"/>
        </w:rPr>
        <w:t xml:space="preserve">. </w:t>
      </w:r>
    </w:p>
    <w:p w14:paraId="69E43426" w14:textId="77777777" w:rsidR="000A6927" w:rsidRPr="00613F84" w:rsidRDefault="000A6927" w:rsidP="005279AF">
      <w:pPr>
        <w:pStyle w:val="Akapitzlist"/>
        <w:widowControl w:val="0"/>
        <w:numPr>
          <w:ilvl w:val="0"/>
          <w:numId w:val="10"/>
        </w:numPr>
        <w:autoSpaceDN w:val="0"/>
        <w:spacing w:after="60"/>
        <w:contextualSpacing w:val="0"/>
        <w:textAlignment w:val="baseline"/>
        <w:rPr>
          <w:rFonts w:ascii="Sylfaen" w:eastAsia="Times New Roman" w:hAnsi="Sylfaen" w:cs="Arial"/>
          <w:kern w:val="3"/>
          <w:sz w:val="20"/>
          <w:lang w:bidi="en-US"/>
        </w:rPr>
      </w:pPr>
      <w:r w:rsidRPr="00613F84">
        <w:rPr>
          <w:rFonts w:ascii="Sylfaen" w:eastAsia="Times New Roman" w:hAnsi="Sylfaen" w:cs="Arial"/>
          <w:kern w:val="3"/>
          <w:sz w:val="20"/>
          <w:lang w:bidi="en-US"/>
        </w:rPr>
        <w:t xml:space="preserve">Dane osobowe mogą być przekazywane innym organom i podmiotom zaangażowanym w proces opracowania </w:t>
      </w:r>
      <w:r w:rsidR="008319AC" w:rsidRPr="00613F84">
        <w:rPr>
          <w:rFonts w:ascii="Sylfaen" w:eastAsia="Times New Roman" w:hAnsi="Sylfaen" w:cs="Arial"/>
          <w:kern w:val="3"/>
          <w:sz w:val="20"/>
          <w:lang w:bidi="en-US"/>
        </w:rPr>
        <w:t xml:space="preserve">projektu uchwały </w:t>
      </w:r>
      <w:r w:rsidRPr="00613F84">
        <w:rPr>
          <w:rFonts w:ascii="Sylfaen" w:eastAsia="Times New Roman" w:hAnsi="Sylfaen" w:cs="Arial"/>
          <w:kern w:val="3"/>
          <w:sz w:val="20"/>
          <w:lang w:bidi="en-US"/>
        </w:rPr>
        <w:t>wyłącznie na podstawie obowiązujących przepisów prawa, w tym ustawy o dostępie do informacji publicznej.</w:t>
      </w:r>
    </w:p>
    <w:p w14:paraId="72B19089" w14:textId="5C80CBD3" w:rsidR="000A6927" w:rsidRPr="00613F84" w:rsidRDefault="000A6927" w:rsidP="005279AF">
      <w:pPr>
        <w:pStyle w:val="Akapitzlist"/>
        <w:widowControl w:val="0"/>
        <w:numPr>
          <w:ilvl w:val="0"/>
          <w:numId w:val="10"/>
        </w:numPr>
        <w:autoSpaceDN w:val="0"/>
        <w:spacing w:after="60"/>
        <w:contextualSpacing w:val="0"/>
        <w:textAlignment w:val="baseline"/>
        <w:rPr>
          <w:rFonts w:ascii="Sylfaen" w:eastAsia="Times New Roman" w:hAnsi="Sylfaen" w:cs="Arial"/>
          <w:kern w:val="3"/>
          <w:sz w:val="20"/>
          <w:lang w:bidi="en-US"/>
        </w:rPr>
      </w:pPr>
      <w:r w:rsidRPr="00613F84">
        <w:rPr>
          <w:rFonts w:ascii="Sylfaen" w:eastAsia="Times New Roman" w:hAnsi="Sylfaen" w:cs="Arial"/>
          <w:kern w:val="3"/>
          <w:sz w:val="20"/>
          <w:lang w:bidi="en-US"/>
        </w:rPr>
        <w:lastRenderedPageBreak/>
        <w:t>Podane przez Pan</w:t>
      </w:r>
      <w:r w:rsidR="005279AF">
        <w:rPr>
          <w:rFonts w:ascii="Sylfaen" w:eastAsia="Times New Roman" w:hAnsi="Sylfaen" w:cs="Arial"/>
          <w:kern w:val="3"/>
          <w:sz w:val="20"/>
          <w:lang w:bidi="en-US"/>
        </w:rPr>
        <w:t>a</w:t>
      </w:r>
      <w:r w:rsidRPr="00613F84">
        <w:rPr>
          <w:rFonts w:ascii="Sylfaen" w:eastAsia="Times New Roman" w:hAnsi="Sylfaen" w:cs="Arial"/>
          <w:kern w:val="3"/>
          <w:sz w:val="20"/>
          <w:lang w:bidi="en-US"/>
        </w:rPr>
        <w:t>/Pan</w:t>
      </w:r>
      <w:r w:rsidR="005279AF">
        <w:rPr>
          <w:rFonts w:ascii="Sylfaen" w:eastAsia="Times New Roman" w:hAnsi="Sylfaen" w:cs="Arial"/>
          <w:kern w:val="3"/>
          <w:sz w:val="20"/>
          <w:lang w:bidi="en-US"/>
        </w:rPr>
        <w:t>ią</w:t>
      </w:r>
      <w:r w:rsidRPr="00613F84">
        <w:rPr>
          <w:rFonts w:ascii="Sylfaen" w:eastAsia="Times New Roman" w:hAnsi="Sylfaen" w:cs="Arial"/>
          <w:kern w:val="3"/>
          <w:sz w:val="20"/>
          <w:lang w:bidi="en-US"/>
        </w:rPr>
        <w:t xml:space="preserve"> dane osobowe będą przetwarzane przez okres nie dłuższy niż wynikający z</w:t>
      </w:r>
      <w:r w:rsidR="00EA5172">
        <w:rPr>
          <w:rFonts w:ascii="Sylfaen" w:eastAsia="Times New Roman" w:hAnsi="Sylfaen" w:cs="Arial"/>
          <w:kern w:val="3"/>
          <w:sz w:val="20"/>
          <w:lang w:bidi="en-US"/>
        </w:rPr>
        <w:t> </w:t>
      </w:r>
      <w:r w:rsidRPr="00613F84">
        <w:rPr>
          <w:rFonts w:ascii="Sylfaen" w:eastAsia="Times New Roman" w:hAnsi="Sylfaen" w:cs="Arial"/>
          <w:kern w:val="3"/>
          <w:sz w:val="20"/>
          <w:lang w:bidi="en-US"/>
        </w:rPr>
        <w:t xml:space="preserve">przepisów ustawowych z uwzględnieniem okresów przechowywania określonych w przepisach odrębnych, w tym przepisów archiwalnych. </w:t>
      </w:r>
    </w:p>
    <w:p w14:paraId="2102C5D7" w14:textId="7DF53856" w:rsidR="000A6927" w:rsidRPr="00613F84" w:rsidRDefault="000A6927" w:rsidP="005279AF">
      <w:pPr>
        <w:pStyle w:val="Akapitzlist"/>
        <w:widowControl w:val="0"/>
        <w:numPr>
          <w:ilvl w:val="0"/>
          <w:numId w:val="10"/>
        </w:numPr>
        <w:suppressAutoHyphens/>
        <w:autoSpaceDN w:val="0"/>
        <w:spacing w:after="60"/>
        <w:contextualSpacing w:val="0"/>
        <w:textAlignment w:val="baseline"/>
        <w:rPr>
          <w:rFonts w:ascii="Sylfaen" w:eastAsia="Times New Roman" w:hAnsi="Sylfaen" w:cs="Arial"/>
          <w:kern w:val="3"/>
          <w:sz w:val="20"/>
          <w:lang w:bidi="en-US"/>
        </w:rPr>
      </w:pPr>
      <w:r w:rsidRPr="00613F84">
        <w:rPr>
          <w:rFonts w:ascii="Sylfaen" w:eastAsia="Times New Roman" w:hAnsi="Sylfaen" w:cs="Arial"/>
          <w:kern w:val="3"/>
          <w:sz w:val="20"/>
          <w:lang w:bidi="en-US"/>
        </w:rPr>
        <w:t>W związku z przetwarzaniem Pan</w:t>
      </w:r>
      <w:r w:rsidR="005279AF">
        <w:rPr>
          <w:rFonts w:ascii="Sylfaen" w:eastAsia="Times New Roman" w:hAnsi="Sylfaen" w:cs="Arial"/>
          <w:kern w:val="3"/>
          <w:sz w:val="20"/>
          <w:lang w:bidi="en-US"/>
        </w:rPr>
        <w:t>a</w:t>
      </w:r>
      <w:r w:rsidRPr="00613F84">
        <w:rPr>
          <w:rFonts w:ascii="Sylfaen" w:eastAsia="Times New Roman" w:hAnsi="Sylfaen" w:cs="Arial"/>
          <w:kern w:val="3"/>
          <w:sz w:val="20"/>
          <w:lang w:bidi="en-US"/>
        </w:rPr>
        <w:t>/</w:t>
      </w:r>
      <w:r w:rsidR="005279AF">
        <w:rPr>
          <w:rFonts w:ascii="Sylfaen" w:eastAsia="Times New Roman" w:hAnsi="Sylfaen" w:cs="Arial"/>
          <w:kern w:val="3"/>
          <w:sz w:val="20"/>
          <w:lang w:bidi="en-US"/>
        </w:rPr>
        <w:t>i</w:t>
      </w:r>
      <w:r w:rsidRPr="00613F84">
        <w:rPr>
          <w:rFonts w:ascii="Sylfaen" w:eastAsia="Times New Roman" w:hAnsi="Sylfaen" w:cs="Arial"/>
          <w:kern w:val="3"/>
          <w:sz w:val="20"/>
          <w:lang w:bidi="en-US"/>
        </w:rPr>
        <w:t xml:space="preserve"> danych osobowych przez Administratora</w:t>
      </w:r>
      <w:r w:rsidR="005279AF">
        <w:rPr>
          <w:rFonts w:ascii="Sylfaen" w:eastAsia="Times New Roman" w:hAnsi="Sylfaen" w:cs="Arial"/>
          <w:kern w:val="3"/>
          <w:sz w:val="20"/>
          <w:lang w:bidi="en-US"/>
        </w:rPr>
        <w:t xml:space="preserve"> – </w:t>
      </w:r>
      <w:r w:rsidRPr="00613F84">
        <w:rPr>
          <w:rFonts w:ascii="Sylfaen" w:eastAsia="Times New Roman" w:hAnsi="Sylfaen" w:cs="Arial"/>
          <w:kern w:val="3"/>
          <w:sz w:val="20"/>
          <w:lang w:bidi="en-US"/>
        </w:rPr>
        <w:t>przysługują Pan</w:t>
      </w:r>
      <w:r w:rsidR="005279AF">
        <w:rPr>
          <w:rFonts w:ascii="Sylfaen" w:eastAsia="Times New Roman" w:hAnsi="Sylfaen" w:cs="Arial"/>
          <w:kern w:val="3"/>
          <w:sz w:val="20"/>
          <w:lang w:bidi="en-US"/>
        </w:rPr>
        <w:t>u</w:t>
      </w:r>
      <w:r w:rsidRPr="00613F84">
        <w:rPr>
          <w:rFonts w:ascii="Sylfaen" w:eastAsia="Times New Roman" w:hAnsi="Sylfaen" w:cs="Arial"/>
          <w:kern w:val="3"/>
          <w:sz w:val="20"/>
          <w:lang w:bidi="en-US"/>
        </w:rPr>
        <w:t>/</w:t>
      </w:r>
      <w:r w:rsidR="005279AF">
        <w:rPr>
          <w:rFonts w:ascii="Sylfaen" w:eastAsia="Times New Roman" w:hAnsi="Sylfaen" w:cs="Arial"/>
          <w:kern w:val="3"/>
          <w:sz w:val="20"/>
          <w:lang w:bidi="en-US"/>
        </w:rPr>
        <w:t>i</w:t>
      </w:r>
      <w:r w:rsidRPr="00613F84">
        <w:rPr>
          <w:rFonts w:ascii="Sylfaen" w:eastAsia="Times New Roman" w:hAnsi="Sylfaen" w:cs="Arial"/>
          <w:kern w:val="3"/>
          <w:sz w:val="20"/>
          <w:lang w:bidi="en-US"/>
        </w:rPr>
        <w:t xml:space="preserve"> prawo dostępu do treści swoich danych, prawo sprostowania swoich danych osobowych, prawo do usunięcia danych, prawo do ograniczenia przetwarzania, prawo do przenoszenia danych, prawo wniesienia sprzeciwu</w:t>
      </w:r>
      <w:r w:rsidR="005279AF">
        <w:rPr>
          <w:rFonts w:ascii="Sylfaen" w:eastAsia="Times New Roman" w:hAnsi="Sylfaen" w:cs="Arial"/>
          <w:kern w:val="3"/>
          <w:sz w:val="20"/>
          <w:lang w:bidi="en-US"/>
        </w:rPr>
        <w:t>.</w:t>
      </w:r>
    </w:p>
    <w:p w14:paraId="026C9C81" w14:textId="3F49B5E6" w:rsidR="000A6927" w:rsidRPr="00613F84" w:rsidRDefault="000A6927" w:rsidP="005279AF">
      <w:pPr>
        <w:pStyle w:val="Akapitzlist"/>
        <w:widowControl w:val="0"/>
        <w:numPr>
          <w:ilvl w:val="0"/>
          <w:numId w:val="10"/>
        </w:numPr>
        <w:suppressAutoHyphens/>
        <w:autoSpaceDN w:val="0"/>
        <w:spacing w:after="60"/>
        <w:contextualSpacing w:val="0"/>
        <w:textAlignment w:val="baseline"/>
        <w:rPr>
          <w:rFonts w:ascii="Sylfaen" w:eastAsia="Times New Roman" w:hAnsi="Sylfaen" w:cs="Arial"/>
          <w:kern w:val="3"/>
          <w:sz w:val="20"/>
          <w:lang w:bidi="en-US"/>
        </w:rPr>
      </w:pPr>
      <w:r w:rsidRPr="00613F84">
        <w:rPr>
          <w:rFonts w:ascii="Sylfaen" w:eastAsia="Times New Roman" w:hAnsi="Sylfaen" w:cs="Arial"/>
          <w:kern w:val="3"/>
          <w:sz w:val="20"/>
          <w:lang w:bidi="en-US"/>
        </w:rPr>
        <w:t>Ma Pan/i prawo do wniesienia skargi do Prezesa Urzędu Ochrony Danych Osobowych, ul. Stawki 2, 00-193 Warszawa, gdyby przetwarzanie Pana/i danych osobowych naruszało przepisy RODO</w:t>
      </w:r>
      <w:r w:rsidR="005279AF">
        <w:rPr>
          <w:rFonts w:ascii="Sylfaen" w:eastAsia="Times New Roman" w:hAnsi="Sylfaen" w:cs="Arial"/>
          <w:kern w:val="3"/>
          <w:sz w:val="20"/>
          <w:lang w:bidi="en-US"/>
        </w:rPr>
        <w:t>.</w:t>
      </w:r>
    </w:p>
    <w:p w14:paraId="1BBCBAB6" w14:textId="77777777" w:rsidR="000A6927" w:rsidRPr="00613F84" w:rsidRDefault="000A6927" w:rsidP="005279AF">
      <w:pPr>
        <w:pStyle w:val="Akapitzlist"/>
        <w:numPr>
          <w:ilvl w:val="0"/>
          <w:numId w:val="10"/>
        </w:numPr>
        <w:suppressAutoHyphens/>
        <w:spacing w:after="60"/>
        <w:ind w:left="357" w:hanging="357"/>
        <w:contextualSpacing w:val="0"/>
        <w:rPr>
          <w:rFonts w:ascii="Sylfaen" w:eastAsia="Times New Roman" w:hAnsi="Sylfaen" w:cs="Arial"/>
          <w:kern w:val="3"/>
          <w:sz w:val="20"/>
          <w:lang w:bidi="en-US"/>
        </w:rPr>
      </w:pPr>
      <w:r w:rsidRPr="00613F84">
        <w:rPr>
          <w:rFonts w:ascii="Sylfaen" w:eastAsia="Times New Roman" w:hAnsi="Sylfaen" w:cs="Arial"/>
          <w:kern w:val="3"/>
          <w:sz w:val="20"/>
          <w:lang w:bidi="en-US"/>
        </w:rPr>
        <w:t>Pana/i dane osobowe mogą być przekazywane do państwa trzeciego lub organizacji międzynarodowej tylko wtedy, jeśli przewidują to odpowiednie przepisy prawa.</w:t>
      </w:r>
    </w:p>
    <w:p w14:paraId="008B4801" w14:textId="6C9193E7" w:rsidR="005A1E2A" w:rsidRDefault="000A6927" w:rsidP="005279AF">
      <w:pPr>
        <w:pStyle w:val="Akapitzlist"/>
        <w:widowControl w:val="0"/>
        <w:numPr>
          <w:ilvl w:val="0"/>
          <w:numId w:val="10"/>
        </w:numPr>
        <w:suppressAutoHyphens/>
        <w:autoSpaceDN w:val="0"/>
        <w:spacing w:after="60"/>
        <w:contextualSpacing w:val="0"/>
        <w:textAlignment w:val="baseline"/>
        <w:rPr>
          <w:rFonts w:ascii="Sylfaen" w:eastAsia="Times New Roman" w:hAnsi="Sylfaen" w:cs="Arial"/>
          <w:kern w:val="3"/>
          <w:sz w:val="20"/>
          <w:lang w:bidi="en-US"/>
        </w:rPr>
      </w:pPr>
      <w:r w:rsidRPr="00613F84">
        <w:rPr>
          <w:rFonts w:ascii="Sylfaen" w:eastAsia="Times New Roman" w:hAnsi="Sylfaen" w:cs="Arial"/>
          <w:kern w:val="3"/>
          <w:sz w:val="20"/>
          <w:lang w:bidi="en-US"/>
        </w:rPr>
        <w:t>Pa</w:t>
      </w:r>
      <w:r w:rsidR="005279AF">
        <w:rPr>
          <w:rFonts w:ascii="Sylfaen" w:eastAsia="Times New Roman" w:hAnsi="Sylfaen" w:cs="Arial"/>
          <w:kern w:val="3"/>
          <w:sz w:val="20"/>
          <w:lang w:bidi="en-US"/>
        </w:rPr>
        <w:t>na/i</w:t>
      </w:r>
      <w:r w:rsidRPr="00613F84">
        <w:rPr>
          <w:rFonts w:ascii="Sylfaen" w:eastAsia="Times New Roman" w:hAnsi="Sylfaen" w:cs="Arial"/>
          <w:kern w:val="3"/>
          <w:sz w:val="20"/>
          <w:lang w:bidi="en-US"/>
        </w:rPr>
        <w:t xml:space="preserve"> dane nie będą przetwarzane w sposób zautomatyzowany</w:t>
      </w:r>
      <w:r w:rsidR="005279AF">
        <w:rPr>
          <w:rFonts w:ascii="Sylfaen" w:eastAsia="Times New Roman" w:hAnsi="Sylfaen" w:cs="Arial"/>
          <w:kern w:val="3"/>
          <w:sz w:val="20"/>
          <w:lang w:bidi="en-US"/>
        </w:rPr>
        <w:t>,</w:t>
      </w:r>
      <w:r w:rsidRPr="00613F84">
        <w:rPr>
          <w:rFonts w:ascii="Sylfaen" w:eastAsia="Times New Roman" w:hAnsi="Sylfaen" w:cs="Arial"/>
          <w:kern w:val="3"/>
          <w:sz w:val="20"/>
          <w:lang w:bidi="en-US"/>
        </w:rPr>
        <w:t xml:space="preserve"> w tym także profilowane.</w:t>
      </w:r>
    </w:p>
    <w:p w14:paraId="24DB1DBB" w14:textId="77777777" w:rsidR="00EA56F9" w:rsidRDefault="00EA56F9" w:rsidP="00EA56F9">
      <w:pPr>
        <w:widowControl w:val="0"/>
        <w:suppressAutoHyphens/>
        <w:autoSpaceDN w:val="0"/>
        <w:spacing w:after="60"/>
        <w:textAlignment w:val="baseline"/>
        <w:rPr>
          <w:rFonts w:ascii="Sylfaen" w:eastAsia="Times New Roman" w:hAnsi="Sylfaen" w:cs="Arial"/>
          <w:kern w:val="3"/>
          <w:sz w:val="20"/>
          <w:lang w:bidi="en-US"/>
        </w:rPr>
      </w:pPr>
    </w:p>
    <w:p w14:paraId="269441CC" w14:textId="77777777" w:rsidR="00EA56F9" w:rsidRPr="00EA56F9" w:rsidRDefault="00EA56F9" w:rsidP="00EA56F9">
      <w:pPr>
        <w:widowControl w:val="0"/>
        <w:suppressAutoHyphens/>
        <w:autoSpaceDN w:val="0"/>
        <w:spacing w:after="60"/>
        <w:textAlignment w:val="baseline"/>
        <w:rPr>
          <w:rFonts w:ascii="Sylfaen" w:eastAsia="Times New Roman" w:hAnsi="Sylfaen" w:cs="Arial"/>
          <w:kern w:val="3"/>
          <w:sz w:val="20"/>
          <w:lang w:bidi="en-US"/>
        </w:rPr>
      </w:pPr>
    </w:p>
    <w:sectPr w:rsidR="00EA56F9" w:rsidRPr="00EA56F9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83D658" w14:textId="77777777" w:rsidR="00BA1327" w:rsidRDefault="00BA1327" w:rsidP="001F729D">
      <w:pPr>
        <w:spacing w:after="0" w:line="240" w:lineRule="auto"/>
      </w:pPr>
      <w:r>
        <w:separator/>
      </w:r>
    </w:p>
  </w:endnote>
  <w:endnote w:type="continuationSeparator" w:id="0">
    <w:p w14:paraId="42FC5BEC" w14:textId="77777777" w:rsidR="00BA1327" w:rsidRDefault="00BA1327" w:rsidP="001F72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Andale Sans UI">
    <w:altName w:val="Calibri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08785388"/>
      <w:docPartObj>
        <w:docPartGallery w:val="Page Numbers (Bottom of Page)"/>
        <w:docPartUnique/>
      </w:docPartObj>
    </w:sdtPr>
    <w:sdtContent>
      <w:sdt>
        <w:sdtPr>
          <w:id w:val="860082579"/>
          <w:docPartObj>
            <w:docPartGallery w:val="Page Numbers (Top of Page)"/>
            <w:docPartUnique/>
          </w:docPartObj>
        </w:sdtPr>
        <w:sdtContent>
          <w:p w14:paraId="130AB096" w14:textId="58997224" w:rsidR="000C14AB" w:rsidRDefault="000C14AB">
            <w:pPr>
              <w:pStyle w:val="Stopka"/>
              <w:jc w:val="right"/>
            </w:pPr>
            <w:r w:rsidRPr="000C14AB">
              <w:rPr>
                <w:sz w:val="20"/>
              </w:rPr>
              <w:t xml:space="preserve">Strona </w:t>
            </w:r>
            <w:r w:rsidRPr="000C14AB">
              <w:rPr>
                <w:b/>
                <w:bCs/>
                <w:sz w:val="20"/>
                <w:szCs w:val="24"/>
              </w:rPr>
              <w:fldChar w:fldCharType="begin"/>
            </w:r>
            <w:r w:rsidRPr="000C14AB">
              <w:rPr>
                <w:b/>
                <w:bCs/>
                <w:sz w:val="20"/>
              </w:rPr>
              <w:instrText>PAGE</w:instrText>
            </w:r>
            <w:r w:rsidRPr="000C14AB">
              <w:rPr>
                <w:b/>
                <w:bCs/>
                <w:sz w:val="20"/>
                <w:szCs w:val="24"/>
              </w:rPr>
              <w:fldChar w:fldCharType="separate"/>
            </w:r>
            <w:r w:rsidR="002B1366">
              <w:rPr>
                <w:b/>
                <w:bCs/>
                <w:noProof/>
                <w:sz w:val="20"/>
              </w:rPr>
              <w:t>1</w:t>
            </w:r>
            <w:r w:rsidRPr="000C14AB">
              <w:rPr>
                <w:b/>
                <w:bCs/>
                <w:sz w:val="20"/>
                <w:szCs w:val="24"/>
              </w:rPr>
              <w:fldChar w:fldCharType="end"/>
            </w:r>
            <w:r w:rsidRPr="000C14AB">
              <w:rPr>
                <w:sz w:val="20"/>
              </w:rPr>
              <w:t xml:space="preserve"> z </w:t>
            </w:r>
            <w:r w:rsidRPr="000C14AB">
              <w:rPr>
                <w:b/>
                <w:bCs/>
                <w:sz w:val="20"/>
                <w:szCs w:val="24"/>
              </w:rPr>
              <w:fldChar w:fldCharType="begin"/>
            </w:r>
            <w:r w:rsidRPr="000C14AB">
              <w:rPr>
                <w:b/>
                <w:bCs/>
                <w:sz w:val="20"/>
              </w:rPr>
              <w:instrText>NUMPAGES</w:instrText>
            </w:r>
            <w:r w:rsidRPr="000C14AB">
              <w:rPr>
                <w:b/>
                <w:bCs/>
                <w:sz w:val="20"/>
                <w:szCs w:val="24"/>
              </w:rPr>
              <w:fldChar w:fldCharType="separate"/>
            </w:r>
            <w:r w:rsidR="002B1366">
              <w:rPr>
                <w:b/>
                <w:bCs/>
                <w:noProof/>
                <w:sz w:val="20"/>
              </w:rPr>
              <w:t>1</w:t>
            </w:r>
            <w:r w:rsidRPr="000C14AB">
              <w:rPr>
                <w:b/>
                <w:bCs/>
                <w:sz w:val="20"/>
                <w:szCs w:val="24"/>
              </w:rPr>
              <w:fldChar w:fldCharType="end"/>
            </w:r>
          </w:p>
        </w:sdtContent>
      </w:sdt>
    </w:sdtContent>
  </w:sdt>
  <w:p w14:paraId="286E187B" w14:textId="77777777" w:rsidR="000C14AB" w:rsidRDefault="000C14A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21F877" w14:textId="77777777" w:rsidR="00BA1327" w:rsidRDefault="00BA1327" w:rsidP="001F729D">
      <w:pPr>
        <w:spacing w:after="0" w:line="240" w:lineRule="auto"/>
      </w:pPr>
      <w:r>
        <w:separator/>
      </w:r>
    </w:p>
  </w:footnote>
  <w:footnote w:type="continuationSeparator" w:id="0">
    <w:p w14:paraId="43EE6B8D" w14:textId="77777777" w:rsidR="00BA1327" w:rsidRDefault="00BA1327" w:rsidP="001F72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8230CD"/>
    <w:multiLevelType w:val="multilevel"/>
    <w:tmpl w:val="CD327B7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D72467"/>
    <w:multiLevelType w:val="multilevel"/>
    <w:tmpl w:val="BAC00858"/>
    <w:lvl w:ilvl="0">
      <w:start w:val="1"/>
      <w:numFmt w:val="none"/>
      <w:pStyle w:val="Tytuaktu"/>
      <w:suff w:val="nothing"/>
      <w:lvlText w:val="%1"/>
      <w:lvlJc w:val="left"/>
      <w:pPr>
        <w:ind w:left="0" w:firstLine="288"/>
      </w:pPr>
    </w:lvl>
    <w:lvl w:ilvl="1">
      <w:start w:val="1"/>
      <w:numFmt w:val="none"/>
      <w:pStyle w:val="za"/>
      <w:suff w:val="nothing"/>
      <w:lvlText w:val="Załącznik%1"/>
      <w:lvlJc w:val="right"/>
      <w:pPr>
        <w:ind w:left="5954" w:firstLine="0"/>
      </w:pPr>
    </w:lvl>
    <w:lvl w:ilvl="2">
      <w:start w:val="1"/>
      <w:numFmt w:val="none"/>
      <w:pStyle w:val="za1"/>
      <w:suff w:val="nothing"/>
      <w:lvlText w:val="%1%3"/>
      <w:lvlJc w:val="right"/>
      <w:pPr>
        <w:ind w:left="5954" w:firstLine="0"/>
      </w:pPr>
    </w:lvl>
    <w:lvl w:ilvl="3">
      <w:start w:val="1"/>
      <w:numFmt w:val="decimal"/>
      <w:pStyle w:val="paragraf"/>
      <w:suff w:val="space"/>
      <w:lvlText w:val="§ %1%4."/>
      <w:lvlJc w:val="left"/>
      <w:pPr>
        <w:ind w:left="0" w:firstLine="397"/>
      </w:pPr>
      <w:rPr>
        <w:b/>
      </w:rPr>
    </w:lvl>
    <w:lvl w:ilvl="4">
      <w:start w:val="2"/>
      <w:numFmt w:val="decimal"/>
      <w:pStyle w:val="ust"/>
      <w:suff w:val="space"/>
      <w:lvlText w:val="%1%5."/>
      <w:lvlJc w:val="left"/>
      <w:pPr>
        <w:ind w:left="0" w:firstLine="624"/>
      </w:pPr>
    </w:lvl>
    <w:lvl w:ilvl="5">
      <w:start w:val="1"/>
      <w:numFmt w:val="decimal"/>
      <w:pStyle w:val="pkt"/>
      <w:suff w:val="space"/>
      <w:lvlText w:val="%1%6)"/>
      <w:lvlJc w:val="left"/>
      <w:pPr>
        <w:ind w:left="397" w:hanging="340"/>
      </w:pPr>
    </w:lvl>
    <w:lvl w:ilvl="6">
      <w:start w:val="1"/>
      <w:numFmt w:val="lowerLetter"/>
      <w:pStyle w:val="lit"/>
      <w:suff w:val="space"/>
      <w:lvlText w:val="%7)"/>
      <w:lvlJc w:val="left"/>
      <w:pPr>
        <w:ind w:left="680" w:hanging="226"/>
      </w:pPr>
    </w:lvl>
    <w:lvl w:ilvl="7">
      <w:start w:val="1"/>
      <w:numFmt w:val="bullet"/>
      <w:pStyle w:val="tiret"/>
      <w:suff w:val="space"/>
      <w:lvlText w:val="-"/>
      <w:lvlJc w:val="left"/>
      <w:pPr>
        <w:ind w:left="851" w:hanging="171"/>
      </w:pPr>
      <w:rPr>
        <w:rFonts w:ascii="Times New Roman" w:hAnsi="Times New Roman" w:cs="Times New Roman" w:hint="default"/>
        <w:sz w:val="24"/>
      </w:rPr>
    </w:lvl>
    <w:lvl w:ilvl="8">
      <w:start w:val="1"/>
      <w:numFmt w:val="none"/>
      <w:lvlRestart w:val="0"/>
      <w:suff w:val="space"/>
      <w:lvlText w:val="2.%1"/>
      <w:lvlJc w:val="left"/>
      <w:pPr>
        <w:ind w:left="0" w:firstLine="624"/>
      </w:pPr>
    </w:lvl>
  </w:abstractNum>
  <w:abstractNum w:abstractNumId="2" w15:restartNumberingAfterBreak="0">
    <w:nsid w:val="174A1CAF"/>
    <w:multiLevelType w:val="hybridMultilevel"/>
    <w:tmpl w:val="BF7476B0"/>
    <w:lvl w:ilvl="0" w:tplc="CFB616AE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012682"/>
    <w:multiLevelType w:val="hybridMultilevel"/>
    <w:tmpl w:val="F15605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122796"/>
    <w:multiLevelType w:val="hybridMultilevel"/>
    <w:tmpl w:val="BD6669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070425"/>
    <w:multiLevelType w:val="hybridMultilevel"/>
    <w:tmpl w:val="AAD2B1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AC6144"/>
    <w:multiLevelType w:val="hybridMultilevel"/>
    <w:tmpl w:val="F698E4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1D2BDD"/>
    <w:multiLevelType w:val="hybridMultilevel"/>
    <w:tmpl w:val="D686543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4E2D14"/>
    <w:multiLevelType w:val="hybridMultilevel"/>
    <w:tmpl w:val="640CAFB2"/>
    <w:lvl w:ilvl="0" w:tplc="94BC5D4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94BC5D4C">
      <w:start w:val="1"/>
      <w:numFmt w:val="bullet"/>
      <w:lvlText w:val=""/>
      <w:lvlJc w:val="left"/>
      <w:pPr>
        <w:ind w:left="1352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2E43DE"/>
    <w:multiLevelType w:val="hybridMultilevel"/>
    <w:tmpl w:val="D966D31C"/>
    <w:lvl w:ilvl="0" w:tplc="94BC5D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563B7E"/>
    <w:multiLevelType w:val="hybridMultilevel"/>
    <w:tmpl w:val="53ECFC4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A6D5E18"/>
    <w:multiLevelType w:val="hybridMultilevel"/>
    <w:tmpl w:val="3ADC6CD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8D1318"/>
    <w:multiLevelType w:val="hybridMultilevel"/>
    <w:tmpl w:val="7884E2B6"/>
    <w:lvl w:ilvl="0" w:tplc="94BC5D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682142"/>
    <w:multiLevelType w:val="hybridMultilevel"/>
    <w:tmpl w:val="26143D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DD0C92"/>
    <w:multiLevelType w:val="hybridMultilevel"/>
    <w:tmpl w:val="A030C658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A0531C"/>
    <w:multiLevelType w:val="multilevel"/>
    <w:tmpl w:val="3DAAED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7ED1953"/>
    <w:multiLevelType w:val="hybridMultilevel"/>
    <w:tmpl w:val="590A5A44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8FF20DD"/>
    <w:multiLevelType w:val="hybridMultilevel"/>
    <w:tmpl w:val="CC86EAE8"/>
    <w:lvl w:ilvl="0" w:tplc="26E6A7B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1A616F" w:themeColor="accent1" w:themeShade="80"/>
        <w:sz w:val="20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ED110D"/>
    <w:multiLevelType w:val="hybridMultilevel"/>
    <w:tmpl w:val="4A7000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9808618">
    <w:abstractNumId w:val="15"/>
  </w:num>
  <w:num w:numId="2" w16cid:durableId="878392743">
    <w:abstractNumId w:val="0"/>
  </w:num>
  <w:num w:numId="3" w16cid:durableId="333461569">
    <w:abstractNumId w:val="2"/>
  </w:num>
  <w:num w:numId="4" w16cid:durableId="1694914259">
    <w:abstractNumId w:val="8"/>
  </w:num>
  <w:num w:numId="5" w16cid:durableId="91678529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2"/>
    </w:lvlOverride>
    <w:lvlOverride w:ilvl="5">
      <w:startOverride w:val="1"/>
    </w:lvlOverride>
    <w:lvlOverride w:ilvl="6">
      <w:startOverride w:val="1"/>
    </w:lvlOverride>
    <w:lvlOverride w:ilvl="7"/>
    <w:lvlOverride w:ilvl="8">
      <w:startOverride w:val="1"/>
    </w:lvlOverride>
  </w:num>
  <w:num w:numId="6" w16cid:durableId="12210145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120488750">
    <w:abstractNumId w:val="11"/>
  </w:num>
  <w:num w:numId="8" w16cid:durableId="502404849">
    <w:abstractNumId w:val="12"/>
  </w:num>
  <w:num w:numId="9" w16cid:durableId="1188326532">
    <w:abstractNumId w:val="16"/>
  </w:num>
  <w:num w:numId="10" w16cid:durableId="1952661273">
    <w:abstractNumId w:val="10"/>
  </w:num>
  <w:num w:numId="11" w16cid:durableId="472987184">
    <w:abstractNumId w:val="7"/>
  </w:num>
  <w:num w:numId="12" w16cid:durableId="175190536">
    <w:abstractNumId w:val="4"/>
  </w:num>
  <w:num w:numId="13" w16cid:durableId="1077242422">
    <w:abstractNumId w:val="18"/>
  </w:num>
  <w:num w:numId="14" w16cid:durableId="1177770493">
    <w:abstractNumId w:val="5"/>
  </w:num>
  <w:num w:numId="15" w16cid:durableId="1876231390">
    <w:abstractNumId w:val="9"/>
  </w:num>
  <w:num w:numId="16" w16cid:durableId="1813450657">
    <w:abstractNumId w:val="14"/>
  </w:num>
  <w:num w:numId="17" w16cid:durableId="760181111">
    <w:abstractNumId w:val="3"/>
  </w:num>
  <w:num w:numId="18" w16cid:durableId="1207913245">
    <w:abstractNumId w:val="13"/>
  </w:num>
  <w:num w:numId="19" w16cid:durableId="64874754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059FF"/>
    <w:rsid w:val="000059FF"/>
    <w:rsid w:val="00024417"/>
    <w:rsid w:val="00026593"/>
    <w:rsid w:val="00040B2F"/>
    <w:rsid w:val="00077CBB"/>
    <w:rsid w:val="00096257"/>
    <w:rsid w:val="000A0DD4"/>
    <w:rsid w:val="000A1739"/>
    <w:rsid w:val="000A260C"/>
    <w:rsid w:val="000A6927"/>
    <w:rsid w:val="000B19A5"/>
    <w:rsid w:val="000C14AB"/>
    <w:rsid w:val="001031CC"/>
    <w:rsid w:val="00126B97"/>
    <w:rsid w:val="00143D21"/>
    <w:rsid w:val="00195F27"/>
    <w:rsid w:val="00197DE8"/>
    <w:rsid w:val="001A6D91"/>
    <w:rsid w:val="001F2200"/>
    <w:rsid w:val="001F3E4F"/>
    <w:rsid w:val="001F729D"/>
    <w:rsid w:val="00207E77"/>
    <w:rsid w:val="00260790"/>
    <w:rsid w:val="002777B4"/>
    <w:rsid w:val="00290142"/>
    <w:rsid w:val="002A2008"/>
    <w:rsid w:val="002B0030"/>
    <w:rsid w:val="002B1366"/>
    <w:rsid w:val="002B1456"/>
    <w:rsid w:val="002C2B62"/>
    <w:rsid w:val="00336C34"/>
    <w:rsid w:val="00390B2B"/>
    <w:rsid w:val="003B0E1B"/>
    <w:rsid w:val="003E3332"/>
    <w:rsid w:val="004037CB"/>
    <w:rsid w:val="00403D1F"/>
    <w:rsid w:val="0042628A"/>
    <w:rsid w:val="00427ECB"/>
    <w:rsid w:val="00446A50"/>
    <w:rsid w:val="0047328D"/>
    <w:rsid w:val="00474CA4"/>
    <w:rsid w:val="00487B34"/>
    <w:rsid w:val="004936D1"/>
    <w:rsid w:val="004B7CC0"/>
    <w:rsid w:val="00512850"/>
    <w:rsid w:val="005279AF"/>
    <w:rsid w:val="005522EE"/>
    <w:rsid w:val="00563D1D"/>
    <w:rsid w:val="00564CDA"/>
    <w:rsid w:val="00573BE6"/>
    <w:rsid w:val="00593562"/>
    <w:rsid w:val="005A009D"/>
    <w:rsid w:val="005A1E2A"/>
    <w:rsid w:val="005C5A92"/>
    <w:rsid w:val="005E4229"/>
    <w:rsid w:val="005F15B3"/>
    <w:rsid w:val="00613F84"/>
    <w:rsid w:val="00620250"/>
    <w:rsid w:val="006420C4"/>
    <w:rsid w:val="00654475"/>
    <w:rsid w:val="00693728"/>
    <w:rsid w:val="006C16B9"/>
    <w:rsid w:val="006C38F0"/>
    <w:rsid w:val="006D60AA"/>
    <w:rsid w:val="006F675F"/>
    <w:rsid w:val="00705305"/>
    <w:rsid w:val="0072149C"/>
    <w:rsid w:val="00735E9E"/>
    <w:rsid w:val="00744383"/>
    <w:rsid w:val="007806E1"/>
    <w:rsid w:val="00791158"/>
    <w:rsid w:val="007946F4"/>
    <w:rsid w:val="007B791B"/>
    <w:rsid w:val="007E6A1D"/>
    <w:rsid w:val="007F085F"/>
    <w:rsid w:val="008159B5"/>
    <w:rsid w:val="00830A4A"/>
    <w:rsid w:val="008319AC"/>
    <w:rsid w:val="00851EAE"/>
    <w:rsid w:val="008659D6"/>
    <w:rsid w:val="0087188A"/>
    <w:rsid w:val="008A4A3E"/>
    <w:rsid w:val="008A6977"/>
    <w:rsid w:val="008B2A5E"/>
    <w:rsid w:val="008B5BEC"/>
    <w:rsid w:val="008C5EC1"/>
    <w:rsid w:val="008D0A82"/>
    <w:rsid w:val="008D366D"/>
    <w:rsid w:val="00914F96"/>
    <w:rsid w:val="009678E5"/>
    <w:rsid w:val="00972E65"/>
    <w:rsid w:val="009E0CB4"/>
    <w:rsid w:val="009F5E50"/>
    <w:rsid w:val="00A36422"/>
    <w:rsid w:val="00B35CF1"/>
    <w:rsid w:val="00B576E1"/>
    <w:rsid w:val="00B64286"/>
    <w:rsid w:val="00BA1327"/>
    <w:rsid w:val="00BE5007"/>
    <w:rsid w:val="00C00D2A"/>
    <w:rsid w:val="00C4255B"/>
    <w:rsid w:val="00C621AA"/>
    <w:rsid w:val="00C6789D"/>
    <w:rsid w:val="00C82C71"/>
    <w:rsid w:val="00CB1B8D"/>
    <w:rsid w:val="00CD072D"/>
    <w:rsid w:val="00CD1B41"/>
    <w:rsid w:val="00CF0E56"/>
    <w:rsid w:val="00D019D0"/>
    <w:rsid w:val="00D07EB9"/>
    <w:rsid w:val="00D4164B"/>
    <w:rsid w:val="00D521F8"/>
    <w:rsid w:val="00D57DB2"/>
    <w:rsid w:val="00D71A2B"/>
    <w:rsid w:val="00D93844"/>
    <w:rsid w:val="00DA6EA2"/>
    <w:rsid w:val="00DC1C05"/>
    <w:rsid w:val="00DE5B81"/>
    <w:rsid w:val="00E37BF3"/>
    <w:rsid w:val="00E37C15"/>
    <w:rsid w:val="00E51C30"/>
    <w:rsid w:val="00E61B2E"/>
    <w:rsid w:val="00E64217"/>
    <w:rsid w:val="00EA5172"/>
    <w:rsid w:val="00EA56F9"/>
    <w:rsid w:val="00EC1E5E"/>
    <w:rsid w:val="00F00814"/>
    <w:rsid w:val="00FB55E2"/>
    <w:rsid w:val="00FC5AA9"/>
    <w:rsid w:val="00FE3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0F121"/>
  <w15:docId w15:val="{D27F15F6-BD52-46D7-83E9-FDC02D187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0030"/>
    <w:pPr>
      <w:jc w:val="both"/>
    </w:pPr>
    <w:rPr>
      <w:rFonts w:ascii="Arial" w:hAnsi="Arial"/>
      <w:sz w:val="24"/>
    </w:rPr>
  </w:style>
  <w:style w:type="paragraph" w:styleId="Nagwek1">
    <w:name w:val="heading 1"/>
    <w:basedOn w:val="Normalny"/>
    <w:link w:val="Nagwek1Znak"/>
    <w:uiPriority w:val="9"/>
    <w:qFormat/>
    <w:rsid w:val="00914F9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14F96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C1C0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C1C0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C1C0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C1C0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C1C0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C1C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1C05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link w:val="AkapitzlistZnak"/>
    <w:uiPriority w:val="34"/>
    <w:qFormat/>
    <w:rsid w:val="00DC1C05"/>
    <w:pPr>
      <w:ind w:left="720"/>
      <w:contextualSpacing/>
    </w:pPr>
  </w:style>
  <w:style w:type="character" w:styleId="Hipercze">
    <w:name w:val="Hyperlink"/>
    <w:basedOn w:val="Domylnaczcionkaakapitu"/>
    <w:unhideWhenUsed/>
    <w:rsid w:val="00C4255B"/>
    <w:rPr>
      <w:color w:val="90BB23" w:themeColor="hyperlink"/>
      <w:u w:val="single"/>
    </w:rPr>
  </w:style>
  <w:style w:type="paragraph" w:customStyle="1" w:styleId="Tytuaktu">
    <w:name w:val="Tytuł aktu"/>
    <w:rsid w:val="00C4255B"/>
    <w:pPr>
      <w:numPr>
        <w:numId w:val="5"/>
      </w:numPr>
      <w:spacing w:after="120" w:line="240" w:lineRule="auto"/>
      <w:jc w:val="center"/>
    </w:pPr>
    <w:rPr>
      <w:rFonts w:ascii="Times New Roman" w:eastAsia="Times New Roman" w:hAnsi="Times New Roman" w:cs="Times New Roman"/>
      <w:b/>
      <w:caps/>
      <w:noProof/>
      <w:sz w:val="24"/>
      <w:szCs w:val="20"/>
      <w:lang w:eastAsia="pl-PL"/>
    </w:rPr>
  </w:style>
  <w:style w:type="paragraph" w:customStyle="1" w:styleId="paragraf">
    <w:name w:val="paragraf"/>
    <w:basedOn w:val="Normalny"/>
    <w:rsid w:val="00C4255B"/>
    <w:pPr>
      <w:numPr>
        <w:ilvl w:val="3"/>
        <w:numId w:val="5"/>
      </w:numPr>
      <w:spacing w:before="80" w:after="240" w:line="240" w:lineRule="auto"/>
    </w:pPr>
    <w:rPr>
      <w:rFonts w:ascii="Times New Roman" w:eastAsia="Times New Roman" w:hAnsi="Times New Roman" w:cs="Times New Roman"/>
      <w:noProof/>
      <w:szCs w:val="20"/>
      <w:lang w:eastAsia="pl-PL"/>
    </w:rPr>
  </w:style>
  <w:style w:type="paragraph" w:customStyle="1" w:styleId="ust">
    <w:name w:val="ust."/>
    <w:autoRedefine/>
    <w:rsid w:val="00C4255B"/>
    <w:pPr>
      <w:numPr>
        <w:ilvl w:val="4"/>
        <w:numId w:val="5"/>
      </w:numPr>
      <w:spacing w:after="160" w:line="240" w:lineRule="auto"/>
      <w:jc w:val="both"/>
    </w:pPr>
    <w:rPr>
      <w:rFonts w:ascii="Times New Roman" w:eastAsia="Times New Roman" w:hAnsi="Times New Roman" w:cs="Times New Roman"/>
      <w:noProof/>
      <w:sz w:val="24"/>
      <w:szCs w:val="20"/>
      <w:lang w:eastAsia="pl-PL"/>
    </w:rPr>
  </w:style>
  <w:style w:type="paragraph" w:customStyle="1" w:styleId="pkt">
    <w:name w:val="pkt"/>
    <w:autoRedefine/>
    <w:rsid w:val="00C4255B"/>
    <w:pPr>
      <w:numPr>
        <w:ilvl w:val="5"/>
        <w:numId w:val="5"/>
      </w:numPr>
      <w:spacing w:after="160" w:line="240" w:lineRule="auto"/>
      <w:jc w:val="both"/>
    </w:pPr>
    <w:rPr>
      <w:rFonts w:ascii="Times New Roman" w:eastAsia="Times New Roman" w:hAnsi="Times New Roman" w:cs="Times New Roman"/>
      <w:noProof/>
      <w:sz w:val="24"/>
      <w:szCs w:val="20"/>
      <w:lang w:eastAsia="pl-PL"/>
    </w:rPr>
  </w:style>
  <w:style w:type="paragraph" w:customStyle="1" w:styleId="lit">
    <w:name w:val="lit"/>
    <w:rsid w:val="00C4255B"/>
    <w:pPr>
      <w:numPr>
        <w:ilvl w:val="6"/>
        <w:numId w:val="5"/>
      </w:numPr>
      <w:spacing w:after="120" w:line="240" w:lineRule="auto"/>
      <w:jc w:val="both"/>
    </w:pPr>
    <w:rPr>
      <w:rFonts w:ascii="Times New Roman" w:eastAsia="Times New Roman" w:hAnsi="Times New Roman" w:cs="Times New Roman"/>
      <w:noProof/>
      <w:sz w:val="24"/>
      <w:szCs w:val="20"/>
      <w:lang w:eastAsia="pl-PL"/>
    </w:rPr>
  </w:style>
  <w:style w:type="paragraph" w:customStyle="1" w:styleId="tiret">
    <w:name w:val="tiret"/>
    <w:rsid w:val="00C4255B"/>
    <w:pPr>
      <w:numPr>
        <w:ilvl w:val="7"/>
        <w:numId w:val="5"/>
      </w:numPr>
      <w:spacing w:after="80" w:line="240" w:lineRule="auto"/>
      <w:jc w:val="both"/>
    </w:pPr>
    <w:rPr>
      <w:rFonts w:ascii="Times New Roman" w:eastAsia="Times New Roman" w:hAnsi="Times New Roman" w:cs="Times New Roman"/>
      <w:noProof/>
      <w:sz w:val="24"/>
      <w:szCs w:val="20"/>
      <w:lang w:eastAsia="pl-PL"/>
    </w:rPr>
  </w:style>
  <w:style w:type="paragraph" w:customStyle="1" w:styleId="za">
    <w:name w:val="zał"/>
    <w:basedOn w:val="Nagwek1"/>
    <w:autoRedefine/>
    <w:rsid w:val="00C4255B"/>
    <w:pPr>
      <w:keepNext/>
      <w:numPr>
        <w:ilvl w:val="1"/>
        <w:numId w:val="5"/>
      </w:numPr>
      <w:tabs>
        <w:tab w:val="num" w:pos="360"/>
      </w:tabs>
      <w:spacing w:before="0" w:beforeAutospacing="0" w:after="120" w:afterAutospacing="0"/>
      <w:ind w:left="0"/>
      <w:jc w:val="right"/>
    </w:pPr>
    <w:rPr>
      <w:bCs w:val="0"/>
      <w:kern w:val="0"/>
      <w:sz w:val="24"/>
      <w:szCs w:val="20"/>
    </w:rPr>
  </w:style>
  <w:style w:type="paragraph" w:customStyle="1" w:styleId="za1">
    <w:name w:val="zał_1"/>
    <w:basedOn w:val="za"/>
    <w:autoRedefine/>
    <w:rsid w:val="00C4255B"/>
    <w:pPr>
      <w:numPr>
        <w:ilvl w:val="2"/>
      </w:numPr>
      <w:tabs>
        <w:tab w:val="num" w:pos="360"/>
      </w:tabs>
    </w:pPr>
    <w:rPr>
      <w:b w:val="0"/>
    </w:rPr>
  </w:style>
  <w:style w:type="character" w:customStyle="1" w:styleId="SWTEKSTZnak">
    <w:name w:val="SW TEKST Znak"/>
    <w:link w:val="SWTEKST"/>
    <w:uiPriority w:val="99"/>
    <w:locked/>
    <w:rsid w:val="00C4255B"/>
    <w:rPr>
      <w:rFonts w:ascii="Tahoma" w:eastAsia="Calibri" w:hAnsi="Tahoma" w:cs="Times New Roman"/>
      <w:sz w:val="24"/>
      <w:szCs w:val="24"/>
      <w:lang w:val="x-none" w:eastAsia="pl-PL"/>
    </w:rPr>
  </w:style>
  <w:style w:type="paragraph" w:customStyle="1" w:styleId="SWTEKST">
    <w:name w:val="SW TEKST"/>
    <w:basedOn w:val="Normalny"/>
    <w:link w:val="SWTEKSTZnak"/>
    <w:uiPriority w:val="99"/>
    <w:rsid w:val="00C4255B"/>
    <w:pPr>
      <w:spacing w:before="60" w:after="60" w:line="240" w:lineRule="auto"/>
      <w:ind w:firstLine="794"/>
    </w:pPr>
    <w:rPr>
      <w:rFonts w:ascii="Tahoma" w:eastAsia="Calibri" w:hAnsi="Tahoma" w:cs="Times New Roman"/>
      <w:szCs w:val="24"/>
      <w:lang w:val="x-none" w:eastAsia="pl-PL"/>
    </w:rPr>
  </w:style>
  <w:style w:type="table" w:styleId="Tabela-Siatka">
    <w:name w:val="Table Grid"/>
    <w:basedOn w:val="Standardowy"/>
    <w:rsid w:val="000A26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A1E2A"/>
    <w:pPr>
      <w:suppressAutoHyphens/>
      <w:autoSpaceDE w:val="0"/>
      <w:spacing w:after="0" w:line="240" w:lineRule="auto"/>
    </w:pPr>
    <w:rPr>
      <w:rFonts w:ascii="Calibri" w:eastAsia="Calibri Light" w:hAnsi="Calibri" w:cs="Calibri"/>
      <w:color w:val="000000"/>
      <w:sz w:val="24"/>
      <w:szCs w:val="24"/>
      <w:lang w:eastAsia="zh-C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F729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F729D"/>
    <w:rPr>
      <w:rFonts w:ascii="Arial" w:hAnsi="Arial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F729D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031CC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1F3E4F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0C14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C14AB"/>
    <w:rPr>
      <w:rFonts w:ascii="Arial" w:hAnsi="Arial"/>
      <w:sz w:val="24"/>
    </w:rPr>
  </w:style>
  <w:style w:type="paragraph" w:styleId="Stopka">
    <w:name w:val="footer"/>
    <w:basedOn w:val="Normalny"/>
    <w:link w:val="StopkaZnak"/>
    <w:uiPriority w:val="99"/>
    <w:unhideWhenUsed/>
    <w:rsid w:val="000C14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C14AB"/>
    <w:rPr>
      <w:rFonts w:ascii="Arial" w:hAnsi="Arial"/>
      <w:sz w:val="24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487B34"/>
    <w:rPr>
      <w:rFonts w:ascii="Arial" w:hAnsi="Arial"/>
      <w:sz w:val="24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EA56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690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1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Ramka">
  <a:themeElements>
    <a:clrScheme name="Ramka">
      <a:dk1>
        <a:srgbClr val="000000"/>
      </a:dk1>
      <a:lt1>
        <a:srgbClr val="FFFFFF"/>
      </a:lt1>
      <a:dk2>
        <a:srgbClr val="545454"/>
      </a:dk2>
      <a:lt2>
        <a:srgbClr val="BFBFBF"/>
      </a:lt2>
      <a:accent1>
        <a:srgbClr val="40BAD2"/>
      </a:accent1>
      <a:accent2>
        <a:srgbClr val="FAB900"/>
      </a:accent2>
      <a:accent3>
        <a:srgbClr val="90BB23"/>
      </a:accent3>
      <a:accent4>
        <a:srgbClr val="EE7008"/>
      </a:accent4>
      <a:accent5>
        <a:srgbClr val="1AB39F"/>
      </a:accent5>
      <a:accent6>
        <a:srgbClr val="D5393D"/>
      </a:accent6>
      <a:hlink>
        <a:srgbClr val="90BB23"/>
      </a:hlink>
      <a:folHlink>
        <a:srgbClr val="EE7008"/>
      </a:folHlink>
    </a:clrScheme>
    <a:fontScheme name="Ramka">
      <a:majorFont>
        <a:latin typeface="Corbel" panose="020B0503020204020204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orbel" panose="020B0503020204020204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Ramka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hade val="98000"/>
                <a:satMod val="120000"/>
                <a:lumMod val="102000"/>
              </a:schemeClr>
            </a:gs>
            <a:gs pos="48000">
              <a:schemeClr val="phClr">
                <a:tint val="98000"/>
                <a:shade val="90000"/>
                <a:satMod val="110000"/>
                <a:lumMod val="103000"/>
              </a:schemeClr>
            </a:gs>
            <a:gs pos="100000">
              <a:schemeClr val="phClr">
                <a:tint val="98000"/>
                <a:shade val="80000"/>
                <a:satMod val="10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rame" id="{F226E7A2-7162-461C-9490-D27D9DC04E43}" vid="{629A0216-3BBD-45C0-B63F-2683BEA18F60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C54EF9-510E-446B-B59C-1966C6391C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1741</Words>
  <Characters>10449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eurocompass</dc:creator>
  <cp:lastModifiedBy>Adrianna</cp:lastModifiedBy>
  <cp:revision>3</cp:revision>
  <cp:lastPrinted>2022-08-24T06:07:00Z</cp:lastPrinted>
  <dcterms:created xsi:type="dcterms:W3CDTF">2024-05-05T21:55:00Z</dcterms:created>
  <dcterms:modified xsi:type="dcterms:W3CDTF">2024-05-08T12:08:00Z</dcterms:modified>
</cp:coreProperties>
</file>