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27D5DD" w14:textId="17F08705" w:rsidR="002046B9" w:rsidRPr="007E5D3E" w:rsidRDefault="002046B9" w:rsidP="002046B9">
      <w:pPr>
        <w:jc w:val="right"/>
        <w:rPr>
          <w:rFonts w:ascii="Sylfaen" w:hAnsi="Sylfaen"/>
          <w:i/>
          <w:iCs/>
        </w:rPr>
      </w:pPr>
      <w:r w:rsidRPr="007E5D3E">
        <w:rPr>
          <w:rFonts w:ascii="Sylfaen" w:hAnsi="Sylfaen"/>
          <w:i/>
          <w:iCs/>
        </w:rPr>
        <w:t>Zał</w:t>
      </w:r>
      <w:r w:rsidR="007E5D3E" w:rsidRPr="007E5D3E">
        <w:rPr>
          <w:rFonts w:ascii="Sylfaen" w:hAnsi="Sylfaen"/>
          <w:i/>
          <w:iCs/>
        </w:rPr>
        <w:t>ącznik nr</w:t>
      </w:r>
      <w:r w:rsidRPr="007E5D3E">
        <w:rPr>
          <w:rFonts w:ascii="Sylfaen" w:hAnsi="Sylfaen"/>
          <w:i/>
          <w:iCs/>
        </w:rPr>
        <w:t xml:space="preserve"> 3 do obwieszczenia</w:t>
      </w:r>
    </w:p>
    <w:p w14:paraId="57593A0E" w14:textId="7CEC167E" w:rsidR="009D2450" w:rsidRPr="00C82F19" w:rsidRDefault="009D2450" w:rsidP="00347681">
      <w:pPr>
        <w:spacing w:after="0"/>
        <w:jc w:val="center"/>
        <w:rPr>
          <w:rFonts w:ascii="Sylfaen" w:hAnsi="Sylfaen"/>
          <w:b/>
          <w:bCs/>
          <w:smallCaps/>
          <w:sz w:val="24"/>
          <w:szCs w:val="24"/>
        </w:rPr>
      </w:pPr>
      <w:r w:rsidRPr="00C82F19">
        <w:rPr>
          <w:rFonts w:ascii="Sylfaen" w:hAnsi="Sylfaen"/>
          <w:b/>
          <w:bCs/>
          <w:smallCaps/>
          <w:sz w:val="24"/>
          <w:szCs w:val="24"/>
        </w:rPr>
        <w:t>FORMULARZ ZGŁASZANIA UWAG</w:t>
      </w:r>
    </w:p>
    <w:p w14:paraId="679A5B9D" w14:textId="4490CB37" w:rsidR="009B0CBF" w:rsidRPr="00C82F19" w:rsidRDefault="009D2450" w:rsidP="00716D48">
      <w:pPr>
        <w:spacing w:after="0"/>
        <w:jc w:val="center"/>
        <w:rPr>
          <w:rFonts w:ascii="Sylfaen" w:hAnsi="Sylfaen"/>
          <w:b/>
          <w:bCs/>
          <w:sz w:val="24"/>
          <w:szCs w:val="24"/>
        </w:rPr>
      </w:pPr>
      <w:r w:rsidRPr="00C82F19">
        <w:rPr>
          <w:rFonts w:ascii="Sylfaen" w:hAnsi="Sylfaen"/>
          <w:b/>
          <w:bCs/>
          <w:sz w:val="24"/>
          <w:szCs w:val="24"/>
        </w:rPr>
        <w:t xml:space="preserve">do </w:t>
      </w:r>
      <w:r w:rsidR="00716D48" w:rsidRPr="00C82F19">
        <w:rPr>
          <w:rFonts w:ascii="Sylfaen" w:hAnsi="Sylfaen"/>
          <w:b/>
          <w:bCs/>
          <w:sz w:val="24"/>
          <w:szCs w:val="24"/>
        </w:rPr>
        <w:t>projektu uchwały Rady Miejskiej w Poniatowej w sprawie wyznaczenia obszaru zdegradowanego i obszaru rewitalizacji</w:t>
      </w:r>
      <w:r w:rsidR="00814B89" w:rsidRPr="00C82F19">
        <w:rPr>
          <w:rFonts w:ascii="Sylfaen" w:hAnsi="Sylfaen"/>
          <w:b/>
          <w:bCs/>
          <w:sz w:val="24"/>
          <w:szCs w:val="24"/>
        </w:rPr>
        <w:t xml:space="preserve"> w Gminie Poniatowa</w:t>
      </w:r>
    </w:p>
    <w:p w14:paraId="5D7B1613" w14:textId="77777777" w:rsidR="00716D48" w:rsidRPr="007E5D3E" w:rsidRDefault="00716D48" w:rsidP="00D3508E">
      <w:pPr>
        <w:jc w:val="both"/>
        <w:rPr>
          <w:rFonts w:ascii="Sylfaen" w:hAnsi="Sylfaen"/>
        </w:rPr>
      </w:pPr>
    </w:p>
    <w:p w14:paraId="53C78AA8" w14:textId="3C888C4C" w:rsidR="00D3508E" w:rsidRPr="007E5D3E" w:rsidRDefault="00D3508E" w:rsidP="00D3508E">
      <w:pPr>
        <w:jc w:val="both"/>
        <w:rPr>
          <w:rFonts w:ascii="Sylfaen" w:hAnsi="Sylfaen"/>
        </w:rPr>
      </w:pPr>
      <w:r w:rsidRPr="007E5D3E">
        <w:rPr>
          <w:rFonts w:ascii="Sylfaen" w:hAnsi="Sylfaen"/>
        </w:rPr>
        <w:t>Drodzy Mieszkańcy Gminy Poniatowa,</w:t>
      </w:r>
    </w:p>
    <w:p w14:paraId="2EB43F0D" w14:textId="2BBB2C8E" w:rsidR="00D3508E" w:rsidRPr="007E5D3E" w:rsidRDefault="00D3508E" w:rsidP="00D3508E">
      <w:pPr>
        <w:jc w:val="both"/>
        <w:rPr>
          <w:rFonts w:ascii="Sylfaen" w:hAnsi="Sylfaen"/>
        </w:rPr>
      </w:pPr>
      <w:r w:rsidRPr="007E5D3E">
        <w:rPr>
          <w:rFonts w:ascii="Sylfaen" w:hAnsi="Sylfaen"/>
        </w:rPr>
        <w:t xml:space="preserve">Zapraszamy do udziału w konsultacjach społecznych dotyczących projektu uchwały Rady Miejskiej w Poniatowej </w:t>
      </w:r>
      <w:bookmarkStart w:id="0" w:name="_Hlk125389769"/>
      <w:r w:rsidRPr="007E5D3E">
        <w:rPr>
          <w:rFonts w:ascii="Sylfaen" w:hAnsi="Sylfaen"/>
        </w:rPr>
        <w:t>w sprawie wyznaczenia obszaru zdegradowanego i obszaru rewitalizacji</w:t>
      </w:r>
      <w:bookmarkEnd w:id="0"/>
      <w:r w:rsidRPr="007E5D3E">
        <w:rPr>
          <w:rFonts w:ascii="Sylfaen" w:hAnsi="Sylfaen"/>
        </w:rPr>
        <w:t>. Podstawą do wyznaczenia ww. obszarów jest „Diagnoza służąca delimitacji obszaru zdegradowanego i obszaru rewitalizacji w Gminie Poniatowa”. Przedłożona do konsultacji uchwała jest istotna, gdyż wskazuje obszary, które będą objęte procesem rewitalizacji w</w:t>
      </w:r>
      <w:r w:rsidR="005B4E3A">
        <w:rPr>
          <w:rFonts w:ascii="Sylfaen" w:hAnsi="Sylfaen"/>
        </w:rPr>
        <w:t> </w:t>
      </w:r>
      <w:r w:rsidRPr="007E5D3E">
        <w:rPr>
          <w:rFonts w:ascii="Sylfaen" w:hAnsi="Sylfaen"/>
        </w:rPr>
        <w:t>najbliższych latach.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001"/>
      </w:tblGrid>
      <w:tr w:rsidR="007E5D3E" w:rsidRPr="007E5D3E" w14:paraId="37159741" w14:textId="77777777" w:rsidTr="007E5D3E">
        <w:tc>
          <w:tcPr>
            <w:tcW w:w="5211" w:type="dxa"/>
          </w:tcPr>
          <w:p w14:paraId="369EF913" w14:textId="1466B1A5" w:rsidR="007E5D3E" w:rsidRPr="007E5D3E" w:rsidRDefault="007E5D3E" w:rsidP="007E5D3E">
            <w:pPr>
              <w:spacing w:after="120"/>
              <w:jc w:val="both"/>
              <w:rPr>
                <w:rFonts w:ascii="Sylfaen" w:hAnsi="Sylfaen"/>
              </w:rPr>
            </w:pPr>
            <w:r w:rsidRPr="007E5D3E">
              <w:rPr>
                <w:rFonts w:ascii="Sylfaen" w:hAnsi="Sylfaen"/>
              </w:rPr>
              <w:t xml:space="preserve">Do obszaru zdegradowanego zaliczono: </w:t>
            </w:r>
          </w:p>
          <w:p w14:paraId="0BC630F6" w14:textId="77777777" w:rsidR="007E5D3E" w:rsidRPr="007E5D3E" w:rsidRDefault="007E5D3E" w:rsidP="007E5D3E">
            <w:pPr>
              <w:pStyle w:val="Akapitzlist"/>
              <w:numPr>
                <w:ilvl w:val="0"/>
                <w:numId w:val="4"/>
              </w:numPr>
              <w:rPr>
                <w:rFonts w:ascii="Sylfaen" w:hAnsi="Sylfaen"/>
                <w:b/>
                <w:bCs/>
              </w:rPr>
            </w:pPr>
            <w:r w:rsidRPr="007E5D3E">
              <w:rPr>
                <w:rFonts w:ascii="Sylfaen" w:hAnsi="Sylfaen"/>
              </w:rPr>
              <w:t>podobszar I:</w:t>
            </w:r>
            <w:r w:rsidRPr="007E5D3E">
              <w:rPr>
                <w:rFonts w:ascii="Sylfaen" w:hAnsi="Sylfaen"/>
                <w:b/>
                <w:bCs/>
              </w:rPr>
              <w:t xml:space="preserve"> Kowala Pierwsza i Kowala Druga</w:t>
            </w:r>
          </w:p>
          <w:p w14:paraId="4D5105CA" w14:textId="77777777" w:rsidR="007E5D3E" w:rsidRPr="007E5D3E" w:rsidRDefault="007E5D3E" w:rsidP="007E5D3E">
            <w:pPr>
              <w:pStyle w:val="Akapitzlist"/>
              <w:numPr>
                <w:ilvl w:val="0"/>
                <w:numId w:val="4"/>
              </w:numPr>
              <w:rPr>
                <w:rFonts w:ascii="Sylfaen" w:hAnsi="Sylfaen"/>
                <w:b/>
                <w:bCs/>
              </w:rPr>
            </w:pPr>
            <w:r w:rsidRPr="007E5D3E">
              <w:rPr>
                <w:rFonts w:ascii="Sylfaen" w:hAnsi="Sylfaen"/>
              </w:rPr>
              <w:t>podobszar II:</w:t>
            </w:r>
            <w:r w:rsidRPr="007E5D3E">
              <w:rPr>
                <w:rFonts w:ascii="Sylfaen" w:hAnsi="Sylfaen"/>
                <w:b/>
                <w:bCs/>
              </w:rPr>
              <w:t xml:space="preserve"> Niezabitów i Kocianów</w:t>
            </w:r>
          </w:p>
          <w:p w14:paraId="3857E79B" w14:textId="77777777" w:rsidR="007E5D3E" w:rsidRPr="007E5D3E" w:rsidRDefault="007E5D3E" w:rsidP="007E5D3E">
            <w:pPr>
              <w:pStyle w:val="Akapitzlist"/>
              <w:numPr>
                <w:ilvl w:val="0"/>
                <w:numId w:val="4"/>
              </w:numPr>
              <w:rPr>
                <w:rFonts w:ascii="Sylfaen" w:hAnsi="Sylfaen"/>
                <w:b/>
                <w:bCs/>
              </w:rPr>
            </w:pPr>
            <w:r w:rsidRPr="007E5D3E">
              <w:rPr>
                <w:rFonts w:ascii="Sylfaen" w:hAnsi="Sylfaen"/>
              </w:rPr>
              <w:t>podobszar III:</w:t>
            </w:r>
            <w:r w:rsidRPr="007E5D3E">
              <w:rPr>
                <w:rFonts w:ascii="Sylfaen" w:hAnsi="Sylfaen"/>
                <w:b/>
                <w:bCs/>
              </w:rPr>
              <w:t xml:space="preserve"> Szczuczki Kolonia</w:t>
            </w:r>
          </w:p>
          <w:p w14:paraId="1F5CFB41" w14:textId="77777777" w:rsidR="007E5D3E" w:rsidRPr="007E5D3E" w:rsidRDefault="007E5D3E" w:rsidP="007E5D3E">
            <w:pPr>
              <w:pStyle w:val="Akapitzlist"/>
              <w:numPr>
                <w:ilvl w:val="0"/>
                <w:numId w:val="4"/>
              </w:numPr>
              <w:rPr>
                <w:rFonts w:ascii="Sylfaen" w:hAnsi="Sylfaen"/>
                <w:b/>
                <w:bCs/>
              </w:rPr>
            </w:pPr>
            <w:r w:rsidRPr="007E5D3E">
              <w:rPr>
                <w:rFonts w:ascii="Sylfaen" w:hAnsi="Sylfaen"/>
              </w:rPr>
              <w:t>podobszar IV:</w:t>
            </w:r>
            <w:r w:rsidRPr="007E5D3E">
              <w:rPr>
                <w:rFonts w:ascii="Sylfaen" w:hAnsi="Sylfaen"/>
                <w:b/>
                <w:bCs/>
              </w:rPr>
              <w:t xml:space="preserve"> Tysiąclecia, Nowe Miasto, Stare Miasto, Młynki</w:t>
            </w:r>
          </w:p>
          <w:p w14:paraId="0BD5CB2B" w14:textId="77777777" w:rsidR="007E5D3E" w:rsidRDefault="007E5D3E" w:rsidP="007E5D3E">
            <w:pPr>
              <w:pStyle w:val="Akapitzlist"/>
              <w:numPr>
                <w:ilvl w:val="0"/>
                <w:numId w:val="4"/>
              </w:numPr>
              <w:rPr>
                <w:rFonts w:ascii="Sylfaen" w:hAnsi="Sylfaen"/>
                <w:b/>
                <w:bCs/>
              </w:rPr>
            </w:pPr>
            <w:r w:rsidRPr="007E5D3E">
              <w:rPr>
                <w:rFonts w:ascii="Sylfaen" w:hAnsi="Sylfaen"/>
              </w:rPr>
              <w:t>podobszar V:</w:t>
            </w:r>
            <w:r w:rsidRPr="007E5D3E">
              <w:rPr>
                <w:rFonts w:ascii="Sylfaen" w:hAnsi="Sylfaen"/>
                <w:b/>
                <w:bCs/>
              </w:rPr>
              <w:t xml:space="preserve"> Poniatowa (wieś), Poniatowa Kolonia (1 i 2)</w:t>
            </w:r>
          </w:p>
          <w:p w14:paraId="711B536D" w14:textId="1CDAAAC3" w:rsidR="005B4E3A" w:rsidRPr="005B4E3A" w:rsidRDefault="005B4E3A" w:rsidP="005B4E3A">
            <w:pPr>
              <w:rPr>
                <w:rFonts w:ascii="Sylfaen" w:hAnsi="Sylfaen"/>
                <w:b/>
                <w:bCs/>
              </w:rPr>
            </w:pPr>
          </w:p>
        </w:tc>
        <w:tc>
          <w:tcPr>
            <w:tcW w:w="4001" w:type="dxa"/>
          </w:tcPr>
          <w:p w14:paraId="11A443BF" w14:textId="77777777" w:rsidR="007E5D3E" w:rsidRPr="007E5D3E" w:rsidRDefault="007E5D3E" w:rsidP="007E5D3E">
            <w:pPr>
              <w:spacing w:after="120"/>
              <w:jc w:val="both"/>
              <w:rPr>
                <w:rFonts w:ascii="Sylfaen" w:hAnsi="Sylfaen"/>
              </w:rPr>
            </w:pPr>
            <w:r w:rsidRPr="007E5D3E">
              <w:rPr>
                <w:rFonts w:ascii="Sylfaen" w:hAnsi="Sylfaen"/>
              </w:rPr>
              <w:t xml:space="preserve">Do obszaru rewitalizacji zaliczono:  </w:t>
            </w:r>
          </w:p>
          <w:p w14:paraId="65C7A4B1" w14:textId="7376574D" w:rsidR="007E5D3E" w:rsidRPr="007E5D3E" w:rsidRDefault="006372CE" w:rsidP="007E5D3E">
            <w:pPr>
              <w:pStyle w:val="Akapitzlist"/>
              <w:numPr>
                <w:ilvl w:val="0"/>
                <w:numId w:val="4"/>
              </w:numPr>
              <w:rPr>
                <w:rFonts w:ascii="Sylfaen" w:hAnsi="Sylfaen"/>
                <w:b/>
                <w:bCs/>
              </w:rPr>
            </w:pPr>
            <w:r>
              <w:rPr>
                <w:rFonts w:ascii="Sylfaen" w:hAnsi="Sylfaen"/>
              </w:rPr>
              <w:t>p</w:t>
            </w:r>
            <w:r w:rsidR="007E5D3E" w:rsidRPr="007E5D3E">
              <w:rPr>
                <w:rFonts w:ascii="Sylfaen" w:hAnsi="Sylfaen"/>
              </w:rPr>
              <w:t>odobszar I:</w:t>
            </w:r>
            <w:r w:rsidR="007E5D3E" w:rsidRPr="007E5D3E">
              <w:rPr>
                <w:rFonts w:ascii="Sylfaen" w:hAnsi="Sylfaen"/>
                <w:b/>
                <w:bCs/>
              </w:rPr>
              <w:t xml:space="preserve"> Niezabitów</w:t>
            </w:r>
          </w:p>
          <w:p w14:paraId="3705FDE2" w14:textId="07769779" w:rsidR="007E5D3E" w:rsidRPr="007E5D3E" w:rsidRDefault="006372CE" w:rsidP="007E5D3E">
            <w:pPr>
              <w:pStyle w:val="Akapitzlist"/>
              <w:numPr>
                <w:ilvl w:val="0"/>
                <w:numId w:val="4"/>
              </w:numPr>
              <w:rPr>
                <w:rFonts w:ascii="Sylfaen" w:hAnsi="Sylfaen"/>
                <w:b/>
                <w:bCs/>
              </w:rPr>
            </w:pPr>
            <w:r>
              <w:rPr>
                <w:rFonts w:ascii="Sylfaen" w:hAnsi="Sylfaen"/>
              </w:rPr>
              <w:t>p</w:t>
            </w:r>
            <w:r w:rsidR="007E5D3E" w:rsidRPr="007E5D3E">
              <w:rPr>
                <w:rFonts w:ascii="Sylfaen" w:hAnsi="Sylfaen"/>
              </w:rPr>
              <w:t>odobszar II:</w:t>
            </w:r>
            <w:r w:rsidR="007E5D3E" w:rsidRPr="007E5D3E">
              <w:rPr>
                <w:rFonts w:ascii="Sylfaen" w:hAnsi="Sylfaen"/>
                <w:b/>
                <w:bCs/>
              </w:rPr>
              <w:t xml:space="preserve"> Stare Miasto (ul. Fabryczna, ul. 11 Listopada, ul. Kolejowa, ul. Przemysłowa i ul. Modrzewiowa)</w:t>
            </w:r>
          </w:p>
          <w:p w14:paraId="405C7C33" w14:textId="77777777" w:rsidR="007E5D3E" w:rsidRPr="007E5D3E" w:rsidRDefault="007E5D3E" w:rsidP="00D3508E">
            <w:pPr>
              <w:jc w:val="both"/>
              <w:rPr>
                <w:rFonts w:ascii="Sylfaen" w:hAnsi="Sylfaen"/>
              </w:rPr>
            </w:pPr>
          </w:p>
        </w:tc>
      </w:tr>
    </w:tbl>
    <w:p w14:paraId="6E39463C" w14:textId="4C650433" w:rsidR="00D3508E" w:rsidRPr="007E5D3E" w:rsidRDefault="00347681" w:rsidP="00347681">
      <w:pPr>
        <w:jc w:val="center"/>
        <w:rPr>
          <w:rFonts w:ascii="Sylfaen" w:hAnsi="Sylfaen"/>
        </w:rPr>
      </w:pPr>
      <w:r w:rsidRPr="007E5D3E">
        <w:rPr>
          <w:noProof/>
          <w:lang w:eastAsia="pl-PL"/>
        </w:rPr>
        <w:drawing>
          <wp:inline distT="0" distB="0" distL="0" distR="0" wp14:anchorId="774F6D25" wp14:editId="71273902">
            <wp:extent cx="5478780" cy="4039636"/>
            <wp:effectExtent l="0" t="0" r="0" b="0"/>
            <wp:docPr id="1" name="Obraz 1" descr="Obraz zawierający map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map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2127" cy="407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81FE9" w14:textId="094A8D7F" w:rsidR="00D3508E" w:rsidRPr="007E5D3E" w:rsidRDefault="00D3508E" w:rsidP="00D3508E">
      <w:pPr>
        <w:jc w:val="both"/>
        <w:rPr>
          <w:rFonts w:ascii="Sylfaen" w:hAnsi="Sylfaen"/>
        </w:rPr>
      </w:pPr>
      <w:r w:rsidRPr="007E5D3E">
        <w:rPr>
          <w:rFonts w:ascii="Sylfaen" w:hAnsi="Sylfaen"/>
        </w:rPr>
        <w:lastRenderedPageBreak/>
        <w:t xml:space="preserve">Konsultacje społeczne będą prowadzone od </w:t>
      </w:r>
      <w:r w:rsidR="00AB74F3" w:rsidRPr="00AB74F3">
        <w:rPr>
          <w:rFonts w:ascii="Sylfaen" w:hAnsi="Sylfaen"/>
        </w:rPr>
        <w:t>10.03.2023 r.</w:t>
      </w:r>
      <w:r w:rsidR="00AB74F3">
        <w:rPr>
          <w:rFonts w:ascii="Sylfaen" w:hAnsi="Sylfaen"/>
        </w:rPr>
        <w:t xml:space="preserve"> do 11.04.2023 r.</w:t>
      </w:r>
      <w:r w:rsidRPr="007E5D3E">
        <w:rPr>
          <w:rFonts w:ascii="Sylfaen" w:hAnsi="Sylfaen"/>
        </w:rPr>
        <w:t xml:space="preserve"> Uwagi, które wpłyną po tym terminie, nie będą uwzględniane. </w:t>
      </w:r>
    </w:p>
    <w:p w14:paraId="7F75BE70" w14:textId="6CD10EF9" w:rsidR="00D3508E" w:rsidRPr="007E5D3E" w:rsidRDefault="00D3508E" w:rsidP="00056696">
      <w:pPr>
        <w:jc w:val="both"/>
        <w:rPr>
          <w:rFonts w:ascii="Sylfaen" w:hAnsi="Sylfaen"/>
        </w:rPr>
      </w:pPr>
      <w:r w:rsidRPr="007E5D3E">
        <w:rPr>
          <w:rFonts w:ascii="Sylfaen" w:hAnsi="Sylfaen"/>
        </w:rPr>
        <w:t xml:space="preserve">W razie wątpliwości lub pytań zachęcamy do </w:t>
      </w:r>
      <w:r w:rsidR="00AB74F3">
        <w:rPr>
          <w:rFonts w:ascii="Sylfaen" w:hAnsi="Sylfaen"/>
        </w:rPr>
        <w:t>kontaktu telefonicznego z Panią Adrianną Koniak  pod numerem telefonu (81) 820-48-36 wew. 16/42, poniedziałek, środa, czwartek w godzinach: 7:30 – 15:30, wtorek: 7:30 – 16:00, piątek: 7:30 – 15:00.</w:t>
      </w:r>
      <w:r w:rsidR="00716D48" w:rsidRPr="007E5D3E">
        <w:rPr>
          <w:rFonts w:ascii="Sylfaen" w:hAnsi="Sylfaen"/>
        </w:rPr>
        <w:t xml:space="preserve"> </w:t>
      </w:r>
      <w:r w:rsidRPr="007E5D3E">
        <w:rPr>
          <w:rFonts w:ascii="Sylfaen" w:hAnsi="Sylfaen"/>
        </w:rPr>
        <w:t>Wszelkie informacje o konsultacjach projektu uchwały można również uzyskać na stronie internetowej Gminy Po</w:t>
      </w:r>
      <w:r w:rsidR="00AB74F3">
        <w:rPr>
          <w:rFonts w:ascii="Sylfaen" w:hAnsi="Sylfaen"/>
        </w:rPr>
        <w:t xml:space="preserve">niatowa: </w:t>
      </w:r>
      <w:hyperlink r:id="rId8" w:history="1">
        <w:r w:rsidR="00AB74F3" w:rsidRPr="009038BB">
          <w:rPr>
            <w:rStyle w:val="Hipercze"/>
            <w:rFonts w:ascii="Sylfaen" w:hAnsi="Sylfaen"/>
          </w:rPr>
          <w:t>http://um.poniatowa.pl/</w:t>
        </w:r>
      </w:hyperlink>
      <w:r w:rsidR="00AB74F3">
        <w:rPr>
          <w:rFonts w:ascii="Sylfaen" w:hAnsi="Sylfaen"/>
        </w:rPr>
        <w:t xml:space="preserve"> </w:t>
      </w:r>
      <w:r w:rsidRPr="007E5D3E">
        <w:rPr>
          <w:rFonts w:ascii="Sylfaen" w:hAnsi="Sylfaen"/>
        </w:rPr>
        <w:t>oraz w</w:t>
      </w:r>
      <w:r w:rsidR="0041526C">
        <w:rPr>
          <w:rFonts w:ascii="Sylfaen" w:hAnsi="Sylfaen"/>
        </w:rPr>
        <w:t> </w:t>
      </w:r>
      <w:r w:rsidRPr="007E5D3E">
        <w:rPr>
          <w:rFonts w:ascii="Sylfaen" w:hAnsi="Sylfaen"/>
        </w:rPr>
        <w:t xml:space="preserve">Urzędzie Miejskim </w:t>
      </w:r>
      <w:r w:rsidR="00AB74F3">
        <w:rPr>
          <w:rFonts w:ascii="Sylfaen" w:hAnsi="Sylfaen"/>
          <w:bCs/>
        </w:rPr>
        <w:t>w Poniatowej, ul. Młodzieżowa 2</w:t>
      </w:r>
      <w:r w:rsidR="00AB74F3">
        <w:rPr>
          <w:rFonts w:ascii="Sylfaen" w:hAnsi="Sylfaen"/>
        </w:rPr>
        <w:t xml:space="preserve"> 24-320 Poniatowa, </w:t>
      </w:r>
      <w:r w:rsidRPr="007E5D3E">
        <w:rPr>
          <w:rFonts w:ascii="Sylfaen" w:hAnsi="Sylfaen"/>
        </w:rPr>
        <w:t xml:space="preserve">pok. nr </w:t>
      </w:r>
      <w:r w:rsidR="00AB74F3" w:rsidRPr="00AB74F3">
        <w:rPr>
          <w:rFonts w:ascii="Sylfaen" w:hAnsi="Sylfaen"/>
        </w:rPr>
        <w:t>204/205</w:t>
      </w:r>
      <w:r w:rsidR="00AB74F3">
        <w:rPr>
          <w:rFonts w:ascii="Sylfaen" w:hAnsi="Sylfaen"/>
        </w:rPr>
        <w:t>.</w:t>
      </w:r>
    </w:p>
    <w:p w14:paraId="57593A19" w14:textId="77777777" w:rsidR="009D2450" w:rsidRPr="007E5D3E" w:rsidRDefault="009D2450" w:rsidP="005B4E3A">
      <w:pPr>
        <w:spacing w:after="0"/>
        <w:rPr>
          <w:rFonts w:ascii="Sylfaen" w:hAnsi="Sylfaen"/>
          <w:b/>
        </w:rPr>
      </w:pPr>
    </w:p>
    <w:p w14:paraId="57593A1A" w14:textId="77777777" w:rsidR="009D2450" w:rsidRPr="007E5D3E" w:rsidRDefault="009D2450" w:rsidP="007E5D3E">
      <w:pPr>
        <w:spacing w:after="0"/>
        <w:jc w:val="both"/>
        <w:rPr>
          <w:rFonts w:ascii="Sylfaen" w:hAnsi="Sylfaen"/>
          <w:b/>
        </w:rPr>
      </w:pPr>
      <w:r w:rsidRPr="007E5D3E">
        <w:rPr>
          <w:rFonts w:ascii="Sylfaen" w:hAnsi="Sylfaen"/>
          <w:b/>
        </w:rPr>
        <w:t>1. Informacja o zgłaszającym</w:t>
      </w:r>
    </w:p>
    <w:tbl>
      <w:tblPr>
        <w:tblStyle w:val="Tabela-Siatka"/>
        <w:tblW w:w="0" w:type="auto"/>
        <w:tblBorders>
          <w:top w:val="single" w:sz="4" w:space="0" w:color="0D594F" w:themeColor="accent5" w:themeShade="80"/>
          <w:left w:val="single" w:sz="4" w:space="0" w:color="0D594F" w:themeColor="accent5" w:themeShade="80"/>
          <w:bottom w:val="single" w:sz="4" w:space="0" w:color="0D594F" w:themeColor="accent5" w:themeShade="80"/>
          <w:right w:val="single" w:sz="4" w:space="0" w:color="0D594F" w:themeColor="accent5" w:themeShade="80"/>
          <w:insideH w:val="single" w:sz="4" w:space="0" w:color="0D594F" w:themeColor="accent5" w:themeShade="80"/>
          <w:insideV w:val="single" w:sz="4" w:space="0" w:color="0D594F" w:themeColor="accent5" w:themeShade="80"/>
        </w:tblBorders>
        <w:tblLook w:val="04A0" w:firstRow="1" w:lastRow="0" w:firstColumn="1" w:lastColumn="0" w:noHBand="0" w:noVBand="1"/>
      </w:tblPr>
      <w:tblGrid>
        <w:gridCol w:w="4077"/>
        <w:gridCol w:w="5135"/>
      </w:tblGrid>
      <w:tr w:rsidR="009D2450" w:rsidRPr="007E5D3E" w14:paraId="57593A1D" w14:textId="77777777" w:rsidTr="007E5D3E">
        <w:tc>
          <w:tcPr>
            <w:tcW w:w="4077" w:type="dxa"/>
            <w:shd w:val="clear" w:color="auto" w:fill="2A2A2A" w:themeFill="text2" w:themeFillShade="80"/>
          </w:tcPr>
          <w:p w14:paraId="57593A1B" w14:textId="77777777" w:rsidR="009D2450" w:rsidRPr="007E5D3E" w:rsidRDefault="009D2450" w:rsidP="00595FFC">
            <w:pPr>
              <w:spacing w:line="276" w:lineRule="auto"/>
              <w:jc w:val="both"/>
              <w:rPr>
                <w:rFonts w:ascii="Sylfaen" w:hAnsi="Sylfaen"/>
                <w:color w:val="FFFFFF" w:themeColor="background1"/>
              </w:rPr>
            </w:pPr>
            <w:r w:rsidRPr="007E5D3E">
              <w:rPr>
                <w:rFonts w:ascii="Sylfaen" w:hAnsi="Sylfaen"/>
                <w:color w:val="FFFFFF" w:themeColor="background1"/>
              </w:rPr>
              <w:t>Imię i nazwisko</w:t>
            </w:r>
          </w:p>
        </w:tc>
        <w:tc>
          <w:tcPr>
            <w:tcW w:w="5135" w:type="dxa"/>
          </w:tcPr>
          <w:p w14:paraId="57593A1C" w14:textId="77777777" w:rsidR="009D2450" w:rsidRPr="007E5D3E" w:rsidRDefault="009D2450" w:rsidP="00595FFC">
            <w:pPr>
              <w:spacing w:line="276" w:lineRule="auto"/>
              <w:jc w:val="both"/>
              <w:rPr>
                <w:rFonts w:ascii="Sylfaen" w:hAnsi="Sylfaen"/>
              </w:rPr>
            </w:pPr>
          </w:p>
        </w:tc>
      </w:tr>
      <w:tr w:rsidR="00716D48" w:rsidRPr="007E5D3E" w14:paraId="6414FA52" w14:textId="77777777" w:rsidTr="007E5D3E">
        <w:tc>
          <w:tcPr>
            <w:tcW w:w="4077" w:type="dxa"/>
            <w:shd w:val="clear" w:color="auto" w:fill="2A2A2A" w:themeFill="text2" w:themeFillShade="80"/>
          </w:tcPr>
          <w:p w14:paraId="09A4F182" w14:textId="56A58896" w:rsidR="00716D48" w:rsidRPr="007E5D3E" w:rsidRDefault="00716D48" w:rsidP="00716D48">
            <w:pPr>
              <w:rPr>
                <w:rFonts w:ascii="Sylfaen" w:hAnsi="Sylfaen"/>
                <w:color w:val="FFFFFF" w:themeColor="background1"/>
              </w:rPr>
            </w:pPr>
            <w:r w:rsidRPr="007E5D3E">
              <w:rPr>
                <w:rFonts w:ascii="Sylfaen" w:hAnsi="Sylfaen"/>
                <w:color w:val="FFFFFF" w:themeColor="background1"/>
              </w:rPr>
              <w:t xml:space="preserve">Status </w:t>
            </w:r>
            <w:r w:rsidRPr="007E5D3E">
              <w:rPr>
                <w:rFonts w:ascii="Sylfaen" w:hAnsi="Sylfaen"/>
                <w:i/>
                <w:iCs/>
                <w:color w:val="FFFFFF" w:themeColor="background1"/>
              </w:rPr>
              <w:t>(mieszkaniec/ przedsiębiorca/ przedstawiciel NGO, przedstawiciel JST)</w:t>
            </w:r>
          </w:p>
        </w:tc>
        <w:tc>
          <w:tcPr>
            <w:tcW w:w="5135" w:type="dxa"/>
          </w:tcPr>
          <w:p w14:paraId="17D1BB8E" w14:textId="77777777" w:rsidR="00716D48" w:rsidRPr="007E5D3E" w:rsidRDefault="00716D48" w:rsidP="00595FFC">
            <w:pPr>
              <w:jc w:val="both"/>
              <w:rPr>
                <w:rFonts w:ascii="Sylfaen" w:hAnsi="Sylfaen"/>
              </w:rPr>
            </w:pPr>
          </w:p>
        </w:tc>
      </w:tr>
      <w:tr w:rsidR="009D2450" w:rsidRPr="007E5D3E" w14:paraId="57593A20" w14:textId="77777777" w:rsidTr="007E5D3E">
        <w:tc>
          <w:tcPr>
            <w:tcW w:w="4077" w:type="dxa"/>
            <w:shd w:val="clear" w:color="auto" w:fill="2A2A2A" w:themeFill="text2" w:themeFillShade="80"/>
          </w:tcPr>
          <w:p w14:paraId="57593A1E" w14:textId="17FA3DF3" w:rsidR="009D2450" w:rsidRPr="007E5D3E" w:rsidRDefault="00D60D56" w:rsidP="00595FFC">
            <w:pPr>
              <w:spacing w:line="276" w:lineRule="auto"/>
              <w:jc w:val="both"/>
              <w:rPr>
                <w:rFonts w:ascii="Sylfaen" w:hAnsi="Sylfaen"/>
                <w:color w:val="FFFFFF" w:themeColor="background1"/>
              </w:rPr>
            </w:pPr>
            <w:r w:rsidRPr="007E5D3E">
              <w:rPr>
                <w:rFonts w:ascii="Sylfaen" w:hAnsi="Sylfaen"/>
                <w:color w:val="FFFFFF" w:themeColor="background1"/>
              </w:rPr>
              <w:t>I</w:t>
            </w:r>
            <w:r w:rsidR="009D2450" w:rsidRPr="007E5D3E">
              <w:rPr>
                <w:rFonts w:ascii="Sylfaen" w:hAnsi="Sylfaen"/>
                <w:color w:val="FFFFFF" w:themeColor="background1"/>
              </w:rPr>
              <w:t xml:space="preserve">nstytucja </w:t>
            </w:r>
            <w:r w:rsidR="009D2450" w:rsidRPr="007E5D3E">
              <w:rPr>
                <w:rFonts w:ascii="Sylfaen" w:hAnsi="Sylfaen"/>
                <w:i/>
                <w:color w:val="FFFFFF" w:themeColor="background1"/>
              </w:rPr>
              <w:t>(jeśli dotyczy)</w:t>
            </w:r>
          </w:p>
        </w:tc>
        <w:tc>
          <w:tcPr>
            <w:tcW w:w="5135" w:type="dxa"/>
          </w:tcPr>
          <w:p w14:paraId="57593A1F" w14:textId="77777777" w:rsidR="009D2450" w:rsidRPr="007E5D3E" w:rsidRDefault="009D2450" w:rsidP="00595FFC">
            <w:pPr>
              <w:spacing w:line="276" w:lineRule="auto"/>
              <w:jc w:val="both"/>
              <w:rPr>
                <w:rFonts w:ascii="Sylfaen" w:hAnsi="Sylfaen"/>
              </w:rPr>
            </w:pPr>
          </w:p>
        </w:tc>
      </w:tr>
      <w:tr w:rsidR="009D2450" w:rsidRPr="007E5D3E" w14:paraId="57593A26" w14:textId="77777777" w:rsidTr="007E5D3E">
        <w:tc>
          <w:tcPr>
            <w:tcW w:w="4077" w:type="dxa"/>
            <w:shd w:val="clear" w:color="auto" w:fill="2A2A2A" w:themeFill="text2" w:themeFillShade="80"/>
          </w:tcPr>
          <w:p w14:paraId="57593A24" w14:textId="72AE0FB8" w:rsidR="009D2450" w:rsidRPr="007E5D3E" w:rsidRDefault="00220E1B" w:rsidP="00595FFC">
            <w:pPr>
              <w:spacing w:line="276" w:lineRule="auto"/>
              <w:jc w:val="both"/>
              <w:rPr>
                <w:rFonts w:ascii="Sylfaen" w:hAnsi="Sylfaen"/>
                <w:color w:val="FFFFFF" w:themeColor="background1"/>
              </w:rPr>
            </w:pPr>
            <w:r w:rsidRPr="007E5D3E">
              <w:rPr>
                <w:rFonts w:ascii="Sylfaen" w:hAnsi="Sylfaen"/>
                <w:color w:val="FFFFFF" w:themeColor="background1"/>
              </w:rPr>
              <w:t>A</w:t>
            </w:r>
            <w:r w:rsidR="00771092" w:rsidRPr="007E5D3E">
              <w:rPr>
                <w:rFonts w:ascii="Sylfaen" w:hAnsi="Sylfaen"/>
                <w:color w:val="FFFFFF" w:themeColor="background1"/>
              </w:rPr>
              <w:t xml:space="preserve">dres </w:t>
            </w:r>
            <w:r w:rsidR="009D2450" w:rsidRPr="007E5D3E">
              <w:rPr>
                <w:rFonts w:ascii="Sylfaen" w:hAnsi="Sylfaen"/>
                <w:color w:val="FFFFFF" w:themeColor="background1"/>
              </w:rPr>
              <w:t>e-mail</w:t>
            </w:r>
          </w:p>
        </w:tc>
        <w:tc>
          <w:tcPr>
            <w:tcW w:w="5135" w:type="dxa"/>
          </w:tcPr>
          <w:p w14:paraId="57593A25" w14:textId="77777777" w:rsidR="009D2450" w:rsidRPr="007E5D3E" w:rsidRDefault="009D2450" w:rsidP="00595FFC">
            <w:pPr>
              <w:spacing w:line="276" w:lineRule="auto"/>
              <w:jc w:val="both"/>
              <w:rPr>
                <w:rFonts w:ascii="Sylfaen" w:hAnsi="Sylfaen"/>
              </w:rPr>
            </w:pPr>
          </w:p>
        </w:tc>
      </w:tr>
      <w:tr w:rsidR="009D2450" w:rsidRPr="007E5D3E" w14:paraId="57593A29" w14:textId="77777777" w:rsidTr="007E5D3E">
        <w:tc>
          <w:tcPr>
            <w:tcW w:w="4077" w:type="dxa"/>
            <w:shd w:val="clear" w:color="auto" w:fill="2A2A2A" w:themeFill="text2" w:themeFillShade="80"/>
          </w:tcPr>
          <w:p w14:paraId="57593A27" w14:textId="3AE2118A" w:rsidR="009D2450" w:rsidRPr="007E5D3E" w:rsidRDefault="00220E1B" w:rsidP="00595FFC">
            <w:pPr>
              <w:spacing w:line="276" w:lineRule="auto"/>
              <w:jc w:val="both"/>
              <w:rPr>
                <w:rFonts w:ascii="Sylfaen" w:hAnsi="Sylfaen"/>
                <w:color w:val="FFFFFF" w:themeColor="background1"/>
              </w:rPr>
            </w:pPr>
            <w:r w:rsidRPr="007E5D3E">
              <w:rPr>
                <w:rFonts w:ascii="Sylfaen" w:hAnsi="Sylfaen"/>
                <w:color w:val="FFFFFF" w:themeColor="background1"/>
              </w:rPr>
              <w:t>N</w:t>
            </w:r>
            <w:r w:rsidR="00771092" w:rsidRPr="007E5D3E">
              <w:rPr>
                <w:rFonts w:ascii="Sylfaen" w:hAnsi="Sylfaen"/>
                <w:color w:val="FFFFFF" w:themeColor="background1"/>
              </w:rPr>
              <w:t>umer t</w:t>
            </w:r>
            <w:r w:rsidR="009D2450" w:rsidRPr="007E5D3E">
              <w:rPr>
                <w:rFonts w:ascii="Sylfaen" w:hAnsi="Sylfaen"/>
                <w:color w:val="FFFFFF" w:themeColor="background1"/>
              </w:rPr>
              <w:t>elefon</w:t>
            </w:r>
            <w:r w:rsidR="00771092" w:rsidRPr="007E5D3E">
              <w:rPr>
                <w:rFonts w:ascii="Sylfaen" w:hAnsi="Sylfaen"/>
                <w:color w:val="FFFFFF" w:themeColor="background1"/>
              </w:rPr>
              <w:t>u</w:t>
            </w:r>
          </w:p>
        </w:tc>
        <w:tc>
          <w:tcPr>
            <w:tcW w:w="5135" w:type="dxa"/>
          </w:tcPr>
          <w:p w14:paraId="57593A28" w14:textId="77777777" w:rsidR="009D2450" w:rsidRPr="007E5D3E" w:rsidRDefault="009D2450" w:rsidP="00595FFC">
            <w:pPr>
              <w:spacing w:line="276" w:lineRule="auto"/>
              <w:jc w:val="both"/>
              <w:rPr>
                <w:rFonts w:ascii="Sylfaen" w:hAnsi="Sylfaen"/>
              </w:rPr>
            </w:pPr>
          </w:p>
        </w:tc>
      </w:tr>
    </w:tbl>
    <w:p w14:paraId="15E4DC96" w14:textId="77777777" w:rsidR="00757AA7" w:rsidRPr="007E5D3E" w:rsidRDefault="00757AA7" w:rsidP="007E5D3E">
      <w:pPr>
        <w:spacing w:after="0" w:line="240" w:lineRule="auto"/>
        <w:jc w:val="both"/>
        <w:rPr>
          <w:rFonts w:ascii="Sylfaen" w:hAnsi="Sylfaen"/>
          <w:b/>
        </w:rPr>
      </w:pPr>
    </w:p>
    <w:p w14:paraId="4809C694" w14:textId="0937C882" w:rsidR="00716D48" w:rsidRPr="007E5D3E" w:rsidRDefault="009D2450" w:rsidP="00716D48">
      <w:pPr>
        <w:spacing w:line="240" w:lineRule="auto"/>
        <w:jc w:val="both"/>
        <w:rPr>
          <w:rFonts w:ascii="Sylfaen" w:hAnsi="Sylfaen"/>
        </w:rPr>
      </w:pPr>
      <w:r w:rsidRPr="007E5D3E">
        <w:rPr>
          <w:rFonts w:ascii="Sylfaen" w:hAnsi="Sylfaen"/>
          <w:b/>
        </w:rPr>
        <w:t>2. Zgłaszane uwagi, wnioski i sugestie do</w:t>
      </w:r>
      <w:r w:rsidR="006D4403">
        <w:rPr>
          <w:rFonts w:ascii="Sylfaen" w:hAnsi="Sylfaen"/>
          <w:b/>
        </w:rPr>
        <w:t>tyczące</w:t>
      </w:r>
      <w:r w:rsidRPr="007E5D3E">
        <w:rPr>
          <w:rFonts w:ascii="Sylfaen" w:hAnsi="Sylfaen"/>
          <w:b/>
        </w:rPr>
        <w:t xml:space="preserve"> projektu </w:t>
      </w:r>
      <w:r w:rsidR="00716D48" w:rsidRPr="007E5D3E">
        <w:rPr>
          <w:rFonts w:ascii="Sylfaen" w:hAnsi="Sylfaen"/>
          <w:b/>
        </w:rPr>
        <w:t>uchwały w sprawie wyznaczenia obszaru zdegradowanego i obszaru rewitalizacji</w:t>
      </w:r>
      <w:r w:rsidR="00757AA7" w:rsidRPr="007E5D3E">
        <w:rPr>
          <w:rFonts w:ascii="Sylfaen" w:hAnsi="Sylfaen"/>
          <w:b/>
        </w:rPr>
        <w:t xml:space="preserve"> </w:t>
      </w:r>
      <w:r w:rsidR="006D4403">
        <w:rPr>
          <w:rFonts w:ascii="Sylfaen" w:hAnsi="Sylfaen"/>
          <w:b/>
        </w:rPr>
        <w:t>w Gminie Poniatowa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716D48" w:rsidRPr="007E5D3E" w14:paraId="3EEB6954" w14:textId="77777777" w:rsidTr="001724BE">
        <w:tc>
          <w:tcPr>
            <w:tcW w:w="9212" w:type="dxa"/>
          </w:tcPr>
          <w:p w14:paraId="3A13FA8D" w14:textId="77777777" w:rsidR="00716D48" w:rsidRPr="007E5D3E" w:rsidRDefault="00716D48" w:rsidP="001724BE">
            <w:pPr>
              <w:spacing w:after="120" w:line="276" w:lineRule="auto"/>
              <w:jc w:val="center"/>
              <w:rPr>
                <w:rFonts w:cs="Arial"/>
              </w:rPr>
            </w:pPr>
          </w:p>
          <w:p w14:paraId="2B7FC472" w14:textId="77777777" w:rsidR="00716D48" w:rsidRPr="007E5D3E" w:rsidRDefault="00716D48" w:rsidP="001724BE">
            <w:pPr>
              <w:spacing w:after="120" w:line="276" w:lineRule="auto"/>
              <w:jc w:val="center"/>
              <w:rPr>
                <w:rFonts w:cs="Arial"/>
              </w:rPr>
            </w:pPr>
          </w:p>
          <w:p w14:paraId="5FA01F5B" w14:textId="34AAD7F0" w:rsidR="00716D48" w:rsidRDefault="00716D48" w:rsidP="001724BE">
            <w:pPr>
              <w:spacing w:after="120" w:line="276" w:lineRule="auto"/>
              <w:jc w:val="center"/>
              <w:rPr>
                <w:rFonts w:cs="Arial"/>
              </w:rPr>
            </w:pPr>
          </w:p>
          <w:p w14:paraId="192AEDE7" w14:textId="1EF576FC" w:rsidR="005B4E3A" w:rsidRDefault="005B4E3A" w:rsidP="001724BE">
            <w:pPr>
              <w:spacing w:after="120" w:line="276" w:lineRule="auto"/>
              <w:jc w:val="center"/>
              <w:rPr>
                <w:rFonts w:cs="Arial"/>
              </w:rPr>
            </w:pPr>
          </w:p>
          <w:p w14:paraId="49E260A3" w14:textId="5E62DD39" w:rsidR="005B4E3A" w:rsidRDefault="005B4E3A" w:rsidP="001724BE">
            <w:pPr>
              <w:spacing w:after="120" w:line="276" w:lineRule="auto"/>
              <w:jc w:val="center"/>
              <w:rPr>
                <w:rFonts w:cs="Arial"/>
              </w:rPr>
            </w:pPr>
          </w:p>
          <w:p w14:paraId="11CDBD0F" w14:textId="77777777" w:rsidR="005B4E3A" w:rsidRPr="007E5D3E" w:rsidRDefault="005B4E3A" w:rsidP="001724BE">
            <w:pPr>
              <w:spacing w:after="120" w:line="276" w:lineRule="auto"/>
              <w:jc w:val="center"/>
              <w:rPr>
                <w:rFonts w:cs="Arial"/>
              </w:rPr>
            </w:pPr>
          </w:p>
          <w:p w14:paraId="50C8B598" w14:textId="77777777" w:rsidR="00716D48" w:rsidRPr="007E5D3E" w:rsidRDefault="00716D48" w:rsidP="00757AA7">
            <w:pPr>
              <w:spacing w:after="120" w:line="276" w:lineRule="auto"/>
              <w:rPr>
                <w:rFonts w:cs="Arial"/>
              </w:rPr>
            </w:pPr>
          </w:p>
        </w:tc>
      </w:tr>
    </w:tbl>
    <w:p w14:paraId="68347E93" w14:textId="77777777" w:rsidR="00716D48" w:rsidRPr="007E5D3E" w:rsidRDefault="00716D48" w:rsidP="00716D48">
      <w:pPr>
        <w:spacing w:after="120"/>
        <w:jc w:val="center"/>
        <w:rPr>
          <w:rFonts w:cs="Arial"/>
        </w:rPr>
      </w:pPr>
    </w:p>
    <w:p w14:paraId="40E8BD0C" w14:textId="7C733D5D" w:rsidR="00716D48" w:rsidRPr="007E5D3E" w:rsidRDefault="00757AA7" w:rsidP="00716D48">
      <w:pPr>
        <w:spacing w:line="240" w:lineRule="auto"/>
        <w:jc w:val="both"/>
        <w:rPr>
          <w:rFonts w:ascii="Sylfaen" w:hAnsi="Sylfaen"/>
          <w:b/>
        </w:rPr>
      </w:pPr>
      <w:r w:rsidRPr="007E5D3E">
        <w:rPr>
          <w:rFonts w:ascii="Sylfaen" w:hAnsi="Sylfaen"/>
          <w:b/>
        </w:rPr>
        <w:t>3</w:t>
      </w:r>
      <w:r w:rsidR="00716D48" w:rsidRPr="007E5D3E">
        <w:rPr>
          <w:rFonts w:ascii="Sylfaen" w:hAnsi="Sylfaen"/>
          <w:b/>
        </w:rPr>
        <w:t xml:space="preserve">. </w:t>
      </w:r>
      <w:r w:rsidRPr="007E5D3E">
        <w:rPr>
          <w:rFonts w:ascii="Sylfaen" w:hAnsi="Sylfaen"/>
          <w:b/>
        </w:rPr>
        <w:t>K</w:t>
      </w:r>
      <w:r w:rsidR="00716D48" w:rsidRPr="007E5D3E">
        <w:rPr>
          <w:rFonts w:ascii="Sylfaen" w:hAnsi="Sylfaen"/>
          <w:b/>
        </w:rPr>
        <w:t>omentarze lub sugestie dotyczące granic obszaru zdegradowanego i </w:t>
      </w:r>
      <w:r w:rsidRPr="007E5D3E">
        <w:rPr>
          <w:rFonts w:ascii="Sylfaen" w:hAnsi="Sylfaen"/>
          <w:b/>
        </w:rPr>
        <w:t xml:space="preserve">obszaru </w:t>
      </w:r>
      <w:r w:rsidR="00716D48" w:rsidRPr="007E5D3E">
        <w:rPr>
          <w:rFonts w:ascii="Sylfaen" w:hAnsi="Sylfaen"/>
          <w:b/>
        </w:rPr>
        <w:t>rewitalizacji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2"/>
      </w:tblGrid>
      <w:tr w:rsidR="00716D48" w:rsidRPr="007E5D3E" w14:paraId="05F25F2E" w14:textId="77777777" w:rsidTr="001724BE">
        <w:tc>
          <w:tcPr>
            <w:tcW w:w="9212" w:type="dxa"/>
          </w:tcPr>
          <w:p w14:paraId="3BA94190" w14:textId="77777777" w:rsidR="00716D48" w:rsidRPr="007E5D3E" w:rsidRDefault="00716D48" w:rsidP="001724BE">
            <w:pPr>
              <w:spacing w:after="120" w:line="276" w:lineRule="auto"/>
              <w:jc w:val="center"/>
              <w:rPr>
                <w:rFonts w:cs="Arial"/>
              </w:rPr>
            </w:pPr>
          </w:p>
          <w:p w14:paraId="674500BC" w14:textId="77777777" w:rsidR="00716D48" w:rsidRPr="007E5D3E" w:rsidRDefault="00716D48" w:rsidP="001724BE">
            <w:pPr>
              <w:spacing w:after="120" w:line="276" w:lineRule="auto"/>
              <w:jc w:val="center"/>
              <w:rPr>
                <w:rFonts w:cs="Arial"/>
              </w:rPr>
            </w:pPr>
          </w:p>
          <w:p w14:paraId="5D3A1AD1" w14:textId="0CA224CF" w:rsidR="00716D48" w:rsidRDefault="00716D48" w:rsidP="001724BE">
            <w:pPr>
              <w:spacing w:after="120" w:line="276" w:lineRule="auto"/>
              <w:jc w:val="center"/>
              <w:rPr>
                <w:rFonts w:cs="Arial"/>
              </w:rPr>
            </w:pPr>
          </w:p>
          <w:p w14:paraId="436AD9A3" w14:textId="752C2425" w:rsidR="005B4E3A" w:rsidRDefault="005B4E3A" w:rsidP="001724BE">
            <w:pPr>
              <w:spacing w:after="120" w:line="276" w:lineRule="auto"/>
              <w:jc w:val="center"/>
              <w:rPr>
                <w:rFonts w:cs="Arial"/>
              </w:rPr>
            </w:pPr>
          </w:p>
          <w:p w14:paraId="397388CB" w14:textId="12260F43" w:rsidR="005B4E3A" w:rsidRDefault="005B4E3A" w:rsidP="001724BE">
            <w:pPr>
              <w:spacing w:after="120" w:line="276" w:lineRule="auto"/>
              <w:jc w:val="center"/>
              <w:rPr>
                <w:rFonts w:cs="Arial"/>
              </w:rPr>
            </w:pPr>
          </w:p>
          <w:p w14:paraId="59243DC7" w14:textId="77777777" w:rsidR="005B4E3A" w:rsidRPr="007E5D3E" w:rsidRDefault="005B4E3A" w:rsidP="001724BE">
            <w:pPr>
              <w:spacing w:after="120" w:line="276" w:lineRule="auto"/>
              <w:jc w:val="center"/>
              <w:rPr>
                <w:rFonts w:cs="Arial"/>
              </w:rPr>
            </w:pPr>
          </w:p>
          <w:p w14:paraId="19239AB2" w14:textId="77777777" w:rsidR="00716D48" w:rsidRPr="007E5D3E" w:rsidRDefault="00716D48" w:rsidP="001724BE">
            <w:pPr>
              <w:spacing w:after="120" w:line="276" w:lineRule="auto"/>
              <w:jc w:val="center"/>
              <w:rPr>
                <w:rFonts w:cs="Arial"/>
              </w:rPr>
            </w:pPr>
          </w:p>
        </w:tc>
      </w:tr>
    </w:tbl>
    <w:p w14:paraId="41B64D84" w14:textId="77777777" w:rsidR="005B4E3A" w:rsidRDefault="005B4E3A" w:rsidP="00757AA7">
      <w:pPr>
        <w:spacing w:after="0"/>
        <w:jc w:val="center"/>
        <w:rPr>
          <w:rFonts w:ascii="Sylfaen" w:eastAsia="Times New Roman" w:hAnsi="Sylfaen" w:cs="Arial"/>
          <w:b/>
          <w:sz w:val="20"/>
          <w:szCs w:val="20"/>
          <w:lang w:eastAsia="pl-PL"/>
        </w:rPr>
      </w:pPr>
    </w:p>
    <w:p w14:paraId="6D0D1044" w14:textId="77777777" w:rsidR="005B4E3A" w:rsidRDefault="005B4E3A" w:rsidP="00757AA7">
      <w:pPr>
        <w:spacing w:after="0"/>
        <w:jc w:val="center"/>
        <w:rPr>
          <w:rFonts w:ascii="Sylfaen" w:eastAsia="Times New Roman" w:hAnsi="Sylfaen" w:cs="Arial"/>
          <w:b/>
          <w:sz w:val="20"/>
          <w:szCs w:val="20"/>
          <w:lang w:eastAsia="pl-PL"/>
        </w:rPr>
      </w:pPr>
    </w:p>
    <w:p w14:paraId="2A725EB6" w14:textId="2935E509" w:rsidR="00757AA7" w:rsidRPr="007E5D3E" w:rsidRDefault="00716D48" w:rsidP="00757AA7">
      <w:pPr>
        <w:spacing w:after="0"/>
        <w:jc w:val="center"/>
        <w:rPr>
          <w:rFonts w:ascii="Sylfaen" w:eastAsia="Times New Roman" w:hAnsi="Sylfaen" w:cs="Arial"/>
          <w:b/>
          <w:bCs/>
          <w:sz w:val="20"/>
          <w:szCs w:val="20"/>
          <w:lang w:eastAsia="pl-PL"/>
        </w:rPr>
      </w:pPr>
      <w:r w:rsidRPr="007E5D3E">
        <w:rPr>
          <w:rFonts w:ascii="Sylfaen" w:eastAsia="Times New Roman" w:hAnsi="Sylfaen" w:cs="Arial"/>
          <w:b/>
          <w:sz w:val="20"/>
          <w:szCs w:val="20"/>
          <w:lang w:eastAsia="pl-PL"/>
        </w:rPr>
        <w:t>Oświadczam, że zapoznałem/</w:t>
      </w:r>
      <w:proofErr w:type="spellStart"/>
      <w:r w:rsidRPr="007E5D3E">
        <w:rPr>
          <w:rFonts w:ascii="Sylfaen" w:eastAsia="Times New Roman" w:hAnsi="Sylfaen" w:cs="Arial"/>
          <w:b/>
          <w:sz w:val="20"/>
          <w:szCs w:val="20"/>
          <w:lang w:eastAsia="pl-PL"/>
        </w:rPr>
        <w:t>am</w:t>
      </w:r>
      <w:proofErr w:type="spellEnd"/>
      <w:r w:rsidRPr="007E5D3E">
        <w:rPr>
          <w:rFonts w:ascii="Sylfaen" w:eastAsia="Times New Roman" w:hAnsi="Sylfaen" w:cs="Arial"/>
          <w:b/>
          <w:sz w:val="20"/>
          <w:szCs w:val="20"/>
          <w:lang w:eastAsia="pl-PL"/>
        </w:rPr>
        <w:t xml:space="preserve"> się z klauzulą informacyjną o ochronie danych osobowych w związku z</w:t>
      </w:r>
      <w:r w:rsidR="00757AA7" w:rsidRPr="007E5D3E">
        <w:rPr>
          <w:rFonts w:ascii="Sylfaen" w:eastAsia="Times New Roman" w:hAnsi="Sylfaen" w:cs="Arial"/>
          <w:b/>
          <w:sz w:val="20"/>
          <w:szCs w:val="20"/>
          <w:lang w:eastAsia="pl-PL"/>
        </w:rPr>
        <w:t> </w:t>
      </w:r>
      <w:r w:rsidRPr="007E5D3E">
        <w:rPr>
          <w:rFonts w:ascii="Sylfaen" w:eastAsia="Times New Roman" w:hAnsi="Sylfaen" w:cs="Arial"/>
          <w:b/>
          <w:sz w:val="20"/>
          <w:szCs w:val="20"/>
          <w:lang w:eastAsia="pl-PL"/>
        </w:rPr>
        <w:t xml:space="preserve">prowadzonymi konsultacjami społecznymi </w:t>
      </w:r>
      <w:r w:rsidRPr="007E5D3E">
        <w:rPr>
          <w:rFonts w:ascii="Sylfaen" w:eastAsia="Times New Roman" w:hAnsi="Sylfaen" w:cs="Arial"/>
          <w:b/>
          <w:bCs/>
          <w:sz w:val="20"/>
          <w:szCs w:val="20"/>
          <w:lang w:eastAsia="pl-PL"/>
        </w:rPr>
        <w:t xml:space="preserve">projektu uchwały Rady </w:t>
      </w:r>
      <w:r w:rsidR="00757AA7" w:rsidRPr="007E5D3E">
        <w:rPr>
          <w:rFonts w:ascii="Sylfaen" w:eastAsia="Times New Roman" w:hAnsi="Sylfaen" w:cs="Arial"/>
          <w:b/>
          <w:bCs/>
          <w:sz w:val="20"/>
          <w:szCs w:val="20"/>
          <w:lang w:eastAsia="pl-PL"/>
        </w:rPr>
        <w:t>Miejskiej w Poniatowej</w:t>
      </w:r>
      <w:r w:rsidRPr="007E5D3E">
        <w:rPr>
          <w:rFonts w:ascii="Sylfaen" w:eastAsia="Times New Roman" w:hAnsi="Sylfaen" w:cs="Arial"/>
          <w:b/>
          <w:bCs/>
          <w:sz w:val="20"/>
          <w:szCs w:val="20"/>
          <w:lang w:eastAsia="pl-PL"/>
        </w:rPr>
        <w:t xml:space="preserve"> w sprawie wyznaczenia obszaru zdegradowanego i obszaru rewitalizacji Gminy </w:t>
      </w:r>
      <w:r w:rsidR="00757AA7" w:rsidRPr="007E5D3E">
        <w:rPr>
          <w:rFonts w:ascii="Sylfaen" w:eastAsia="Times New Roman" w:hAnsi="Sylfaen" w:cs="Arial"/>
          <w:b/>
          <w:bCs/>
          <w:sz w:val="20"/>
          <w:szCs w:val="20"/>
          <w:lang w:eastAsia="pl-PL"/>
        </w:rPr>
        <w:t>Poniatowa</w:t>
      </w:r>
    </w:p>
    <w:p w14:paraId="5A85C4D7" w14:textId="6422E9DB" w:rsidR="00716D48" w:rsidRPr="007E5D3E" w:rsidRDefault="00716D48" w:rsidP="00757AA7">
      <w:pPr>
        <w:spacing w:after="120"/>
        <w:jc w:val="center"/>
        <w:rPr>
          <w:rFonts w:ascii="Sylfaen" w:eastAsia="Times New Roman" w:hAnsi="Sylfaen" w:cs="Arial"/>
          <w:b/>
          <w:bCs/>
          <w:sz w:val="20"/>
          <w:szCs w:val="20"/>
          <w:lang w:eastAsia="pl-PL"/>
        </w:rPr>
      </w:pPr>
      <w:r w:rsidRPr="007E5D3E">
        <w:rPr>
          <w:rFonts w:ascii="Sylfaen" w:eastAsia="Times New Roman" w:hAnsi="Sylfaen" w:cs="Arial"/>
          <w:b/>
          <w:bCs/>
          <w:sz w:val="20"/>
          <w:szCs w:val="20"/>
          <w:lang w:eastAsia="pl-PL"/>
        </w:rPr>
        <w:t>o poniższej treści:</w:t>
      </w:r>
    </w:p>
    <w:p w14:paraId="58DD432C" w14:textId="40B61893" w:rsidR="00716D48" w:rsidRPr="007E5D3E" w:rsidRDefault="00716D48" w:rsidP="00757AA7">
      <w:pPr>
        <w:spacing w:after="120"/>
        <w:jc w:val="both"/>
        <w:rPr>
          <w:rFonts w:ascii="Sylfaen" w:eastAsia="Times New Roman" w:hAnsi="Sylfaen" w:cs="Arial"/>
          <w:sz w:val="20"/>
          <w:szCs w:val="20"/>
          <w:lang w:eastAsia="pl-PL"/>
        </w:rPr>
      </w:pPr>
      <w:bookmarkStart w:id="1" w:name="_Hlk500773217"/>
      <w:r w:rsidRPr="007E5D3E">
        <w:rPr>
          <w:rFonts w:ascii="Sylfaen" w:hAnsi="Sylfaen" w:cs="Arial"/>
          <w:sz w:val="20"/>
          <w:szCs w:val="20"/>
        </w:rPr>
        <w:t>Zgodnie z art. 13 ust. 1 Rozporządzenia Parlamentu Europejskiego i Rady (UE) 2016/679 z dnia 27 kwietnia 2016 r. w sprawie ochrony osób fizycznych w związku z przetwarzaniem danych osobowych i w sprawie swobodnego przepływu takich danych oraz uchylenia dyrektywy 95/46/WE (ogólne rozporządzenie o</w:t>
      </w:r>
      <w:r w:rsidR="00757AA7" w:rsidRPr="007E5D3E">
        <w:rPr>
          <w:rFonts w:ascii="Sylfaen" w:hAnsi="Sylfaen" w:cs="Arial"/>
          <w:sz w:val="20"/>
          <w:szCs w:val="20"/>
        </w:rPr>
        <w:t> </w:t>
      </w:r>
      <w:r w:rsidRPr="007E5D3E">
        <w:rPr>
          <w:rFonts w:ascii="Sylfaen" w:hAnsi="Sylfaen" w:cs="Arial"/>
          <w:sz w:val="20"/>
          <w:szCs w:val="20"/>
        </w:rPr>
        <w:t xml:space="preserve">ochronie danych zwane RODO), w związku z prowadzeniem działań konsultacyjnych projektu uchwały </w:t>
      </w:r>
      <w:r w:rsidR="00757AA7" w:rsidRPr="007E5D3E">
        <w:rPr>
          <w:rFonts w:ascii="Sylfaen" w:hAnsi="Sylfaen" w:cs="Arial"/>
          <w:sz w:val="20"/>
          <w:szCs w:val="20"/>
        </w:rPr>
        <w:t>Rady Miejskiej w Poniatowej w sprawie</w:t>
      </w:r>
      <w:bookmarkStart w:id="2" w:name="_GoBack"/>
      <w:bookmarkEnd w:id="2"/>
      <w:r w:rsidR="00757AA7" w:rsidRPr="007E5D3E">
        <w:rPr>
          <w:rFonts w:ascii="Sylfaen" w:hAnsi="Sylfaen" w:cs="Arial"/>
          <w:sz w:val="20"/>
          <w:szCs w:val="20"/>
        </w:rPr>
        <w:t xml:space="preserve"> wyznaczenia obszaru zdegradowanego i obszaru rewitalizacji Gminy Poniatowa</w:t>
      </w:r>
      <w:r w:rsidRPr="007E5D3E">
        <w:rPr>
          <w:rFonts w:ascii="Sylfaen" w:hAnsi="Sylfaen" w:cs="Arial"/>
          <w:sz w:val="20"/>
          <w:szCs w:val="20"/>
        </w:rPr>
        <w:t>,</w:t>
      </w:r>
      <w:r w:rsidRPr="007E5D3E">
        <w:rPr>
          <w:rFonts w:ascii="Sylfaen" w:eastAsia="Times New Roman" w:hAnsi="Sylfaen" w:cs="Arial"/>
          <w:bCs/>
          <w:sz w:val="20"/>
          <w:szCs w:val="20"/>
          <w:lang w:eastAsia="pl-PL"/>
        </w:rPr>
        <w:t xml:space="preserve"> </w:t>
      </w:r>
      <w:r w:rsidRPr="007E5D3E">
        <w:rPr>
          <w:rFonts w:ascii="Sylfaen" w:eastAsia="Times New Roman" w:hAnsi="Sylfaen" w:cs="Arial"/>
          <w:sz w:val="20"/>
          <w:szCs w:val="20"/>
          <w:lang w:eastAsia="pl-PL"/>
        </w:rPr>
        <w:t>informujemy że:</w:t>
      </w:r>
    </w:p>
    <w:p w14:paraId="7194D3ED" w14:textId="63A42186" w:rsidR="00716D48" w:rsidRPr="007E5D3E" w:rsidRDefault="00716D48" w:rsidP="00757AA7">
      <w:pPr>
        <w:pStyle w:val="Akapitzlist"/>
        <w:numPr>
          <w:ilvl w:val="0"/>
          <w:numId w:val="6"/>
        </w:numPr>
        <w:spacing w:after="120"/>
        <w:ind w:left="426" w:hanging="426"/>
        <w:contextualSpacing w:val="0"/>
        <w:jc w:val="both"/>
        <w:rPr>
          <w:rFonts w:ascii="Sylfaen" w:eastAsia="Times New Roman" w:hAnsi="Sylfaen" w:cs="Arial"/>
          <w:sz w:val="20"/>
          <w:szCs w:val="20"/>
          <w:lang w:eastAsia="pl-PL"/>
        </w:rPr>
      </w:pPr>
      <w:bookmarkStart w:id="3" w:name="_Hlk125390715"/>
      <w:r w:rsidRPr="007E5D3E">
        <w:rPr>
          <w:rFonts w:ascii="Sylfaen" w:eastAsia="Times New Roman" w:hAnsi="Sylfaen" w:cs="Arial"/>
          <w:sz w:val="20"/>
          <w:szCs w:val="20"/>
          <w:lang w:eastAsia="pl-PL"/>
        </w:rPr>
        <w:t xml:space="preserve">Administratorem Pana/i danych osobowych jest  </w:t>
      </w:r>
      <w:bookmarkEnd w:id="1"/>
      <w:r w:rsidR="00757AA7" w:rsidRPr="007E5D3E">
        <w:rPr>
          <w:rFonts w:ascii="Sylfaen" w:eastAsia="Times New Roman" w:hAnsi="Sylfaen" w:cs="Arial"/>
          <w:sz w:val="20"/>
          <w:szCs w:val="20"/>
          <w:lang w:eastAsia="pl-PL"/>
        </w:rPr>
        <w:t>Gmina Poniatowa reprezentowana przez Burmistrza</w:t>
      </w:r>
      <w:r w:rsidR="00C20DAF" w:rsidRPr="007E5D3E">
        <w:rPr>
          <w:rFonts w:ascii="Sylfaen" w:eastAsia="Times New Roman" w:hAnsi="Sylfaen" w:cs="Arial"/>
          <w:sz w:val="20"/>
          <w:szCs w:val="20"/>
          <w:lang w:eastAsia="pl-PL"/>
        </w:rPr>
        <w:t xml:space="preserve"> Poniatowej</w:t>
      </w:r>
      <w:r w:rsidR="00757AA7" w:rsidRPr="007E5D3E">
        <w:rPr>
          <w:rFonts w:ascii="Sylfaen" w:eastAsia="Times New Roman" w:hAnsi="Sylfaen" w:cs="Arial"/>
          <w:sz w:val="20"/>
          <w:szCs w:val="20"/>
          <w:lang w:eastAsia="pl-PL"/>
        </w:rPr>
        <w:t>, nr tel.: (81) 820 48 36, sekretariat@um.poniatowa.pl</w:t>
      </w:r>
    </w:p>
    <w:p w14:paraId="1133ECC8" w14:textId="2D3EE04E" w:rsidR="00757AA7" w:rsidRPr="007E5D3E" w:rsidRDefault="00757AA7" w:rsidP="00757AA7">
      <w:pPr>
        <w:pStyle w:val="Akapitzlist"/>
        <w:numPr>
          <w:ilvl w:val="0"/>
          <w:numId w:val="6"/>
        </w:numPr>
        <w:spacing w:after="120"/>
        <w:ind w:left="426" w:hanging="426"/>
        <w:contextualSpacing w:val="0"/>
        <w:jc w:val="both"/>
        <w:rPr>
          <w:rFonts w:ascii="Sylfaen" w:eastAsia="Times New Roman" w:hAnsi="Sylfaen" w:cs="Arial"/>
          <w:sz w:val="20"/>
          <w:szCs w:val="20"/>
          <w:lang w:eastAsia="pl-PL"/>
        </w:rPr>
      </w:pPr>
      <w:r w:rsidRPr="007E5D3E">
        <w:rPr>
          <w:rFonts w:ascii="Sylfaen" w:eastAsia="Times New Roman" w:hAnsi="Sylfaen" w:cs="Arial"/>
          <w:sz w:val="20"/>
          <w:szCs w:val="20"/>
          <w:lang w:eastAsia="pl-PL"/>
        </w:rPr>
        <w:t>Kontakt z Inspektorem Ochrony Danych w Gminie Poniatowa m</w:t>
      </w:r>
      <w:r w:rsidR="00485EE6">
        <w:rPr>
          <w:rFonts w:ascii="Sylfaen" w:eastAsia="Times New Roman" w:hAnsi="Sylfaen" w:cs="Arial"/>
          <w:sz w:val="20"/>
          <w:szCs w:val="20"/>
          <w:lang w:eastAsia="pl-PL"/>
        </w:rPr>
        <w:t>ożliwy jest pod adresem e-mail: iod@pca.pl</w:t>
      </w:r>
    </w:p>
    <w:p w14:paraId="261FA6B1" w14:textId="06F3F582" w:rsidR="00716D48" w:rsidRPr="007E5D3E" w:rsidRDefault="00716D48" w:rsidP="00757AA7">
      <w:pPr>
        <w:pStyle w:val="Akapitzlist"/>
        <w:numPr>
          <w:ilvl w:val="0"/>
          <w:numId w:val="6"/>
        </w:numPr>
        <w:spacing w:after="120"/>
        <w:ind w:left="426" w:hanging="426"/>
        <w:contextualSpacing w:val="0"/>
        <w:jc w:val="both"/>
        <w:rPr>
          <w:rFonts w:ascii="Sylfaen" w:eastAsia="Times New Roman" w:hAnsi="Sylfaen" w:cs="Arial"/>
          <w:sz w:val="20"/>
          <w:szCs w:val="20"/>
          <w:lang w:eastAsia="pl-PL"/>
        </w:rPr>
      </w:pP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Pan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a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/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i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 xml:space="preserve"> dane osobowe przetwarzane będą </w:t>
      </w:r>
      <w:r w:rsidRPr="007E5D3E">
        <w:rPr>
          <w:rFonts w:ascii="Sylfaen" w:eastAsia="Times New Roman" w:hAnsi="Sylfaen" w:cs="Arial"/>
          <w:bCs/>
          <w:kern w:val="3"/>
          <w:sz w:val="20"/>
          <w:szCs w:val="20"/>
          <w:lang w:bidi="en-US"/>
        </w:rPr>
        <w:t xml:space="preserve">w celu </w:t>
      </w:r>
      <w:r w:rsidRPr="007E5D3E">
        <w:rPr>
          <w:rFonts w:ascii="Sylfaen" w:eastAsia="Andale Sans UI" w:hAnsi="Sylfaen" w:cs="Arial"/>
          <w:bCs/>
          <w:kern w:val="3"/>
          <w:sz w:val="20"/>
          <w:szCs w:val="20"/>
          <w:lang w:bidi="en-US"/>
        </w:rPr>
        <w:t xml:space="preserve">prowadzenia </w:t>
      </w:r>
      <w:r w:rsidRPr="007E5D3E">
        <w:rPr>
          <w:rFonts w:ascii="Sylfaen" w:eastAsia="Times New Roman" w:hAnsi="Sylfaen" w:cs="Arial"/>
          <w:bCs/>
          <w:kern w:val="3"/>
          <w:sz w:val="20"/>
          <w:szCs w:val="20"/>
          <w:lang w:bidi="en-US"/>
        </w:rPr>
        <w:t xml:space="preserve">działań konsultacyjnych </w:t>
      </w:r>
      <w:r w:rsidRPr="007E5D3E">
        <w:rPr>
          <w:rFonts w:ascii="Sylfaen" w:eastAsia="Andale Sans UI" w:hAnsi="Sylfaen" w:cs="Arial"/>
          <w:bCs/>
          <w:kern w:val="3"/>
          <w:sz w:val="20"/>
          <w:szCs w:val="20"/>
          <w:lang w:bidi="en-US"/>
        </w:rPr>
        <w:t>projektu</w:t>
      </w:r>
      <w:r w:rsidRPr="007E5D3E">
        <w:rPr>
          <w:rFonts w:ascii="Sylfaen" w:hAnsi="Sylfaen" w:cs="Arial"/>
          <w:sz w:val="20"/>
          <w:szCs w:val="20"/>
        </w:rPr>
        <w:t xml:space="preserve"> </w:t>
      </w:r>
      <w:r w:rsidRPr="007E5D3E">
        <w:rPr>
          <w:rFonts w:ascii="Sylfaen" w:eastAsia="Andale Sans UI" w:hAnsi="Sylfaen" w:cs="Arial"/>
          <w:bCs/>
          <w:kern w:val="3"/>
          <w:sz w:val="20"/>
          <w:szCs w:val="20"/>
          <w:lang w:bidi="en-US"/>
        </w:rPr>
        <w:t xml:space="preserve">uchwały </w:t>
      </w:r>
      <w:r w:rsidR="00757AA7" w:rsidRPr="007E5D3E">
        <w:rPr>
          <w:rFonts w:ascii="Sylfaen" w:hAnsi="Sylfaen" w:cs="Arial"/>
          <w:sz w:val="20"/>
          <w:szCs w:val="20"/>
        </w:rPr>
        <w:t>Rady Miejskiej w Poniatowej w sprawie wyznaczenia obszaru zdegradowanego i obszaru rewitalizacji Gminy Poniatowa</w:t>
      </w:r>
      <w:r w:rsidRPr="007E5D3E">
        <w:rPr>
          <w:rFonts w:ascii="Sylfaen" w:eastAsia="Andale Sans UI" w:hAnsi="Sylfaen" w:cs="Arial"/>
          <w:bCs/>
          <w:kern w:val="3"/>
          <w:sz w:val="20"/>
          <w:szCs w:val="20"/>
          <w:lang w:bidi="en-US"/>
        </w:rPr>
        <w:t xml:space="preserve">, na podstawie 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art. 6 ust. 1 lit. c RODO (przetwarzanie jest niezbędne do wypełnienia obowiązku prawnego ciążącego na administratorze) w zw. z 6 ust. 3 ustawy z dnia 6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 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grudnia 2006 r. o zasadach prowadzenia polityki rozwoju.</w:t>
      </w:r>
    </w:p>
    <w:p w14:paraId="274AA274" w14:textId="3CD838AF" w:rsidR="00716D48" w:rsidRPr="007E5D3E" w:rsidRDefault="00716D48" w:rsidP="00757AA7">
      <w:pPr>
        <w:pStyle w:val="Akapitzlist"/>
        <w:numPr>
          <w:ilvl w:val="0"/>
          <w:numId w:val="6"/>
        </w:numPr>
        <w:spacing w:after="120"/>
        <w:ind w:left="426" w:hanging="426"/>
        <w:contextualSpacing w:val="0"/>
        <w:jc w:val="both"/>
        <w:rPr>
          <w:rFonts w:ascii="Sylfaen" w:eastAsia="Times New Roman" w:hAnsi="Sylfaen" w:cs="Arial"/>
          <w:sz w:val="20"/>
          <w:szCs w:val="20"/>
          <w:lang w:eastAsia="pl-PL"/>
        </w:rPr>
      </w:pPr>
      <w:r w:rsidRPr="007E5D3E">
        <w:rPr>
          <w:rFonts w:ascii="Sylfaen" w:eastAsia="Times New Roman" w:hAnsi="Sylfaen" w:cs="Arial"/>
          <w:bCs/>
          <w:kern w:val="3"/>
          <w:sz w:val="20"/>
          <w:szCs w:val="20"/>
          <w:lang w:bidi="en-US"/>
        </w:rPr>
        <w:t>Podanie danych osobowych jest dobrowolne,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 xml:space="preserve"> jednocześnie odmowa ich podania jest równoznaczna z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 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 xml:space="preserve">brakiem możliwości udziału w działaniach konsultacyjnych projektu 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 xml:space="preserve">uchwały </w:t>
      </w:r>
      <w:r w:rsidR="00757AA7" w:rsidRPr="007E5D3E">
        <w:rPr>
          <w:rFonts w:ascii="Sylfaen" w:hAnsi="Sylfaen" w:cs="Arial"/>
          <w:sz w:val="20"/>
          <w:szCs w:val="20"/>
        </w:rPr>
        <w:t>Rady Miejskiej w Poniatowej w sprawie wyznaczenia obszaru zdegradowanego i obszaru rewitalizacji Gminy Poniatowa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.</w:t>
      </w:r>
    </w:p>
    <w:p w14:paraId="754700EC" w14:textId="77777777" w:rsidR="00716D48" w:rsidRPr="007E5D3E" w:rsidRDefault="00716D48" w:rsidP="00757AA7">
      <w:pPr>
        <w:pStyle w:val="Akapitzlist"/>
        <w:widowControl w:val="0"/>
        <w:numPr>
          <w:ilvl w:val="0"/>
          <w:numId w:val="6"/>
        </w:numPr>
        <w:autoSpaceDN w:val="0"/>
        <w:spacing w:after="120"/>
        <w:ind w:left="426" w:hanging="426"/>
        <w:contextualSpacing w:val="0"/>
        <w:jc w:val="both"/>
        <w:textAlignment w:val="baseline"/>
        <w:rPr>
          <w:rFonts w:ascii="Sylfaen" w:eastAsia="Times New Roman" w:hAnsi="Sylfaen" w:cs="Arial"/>
          <w:kern w:val="3"/>
          <w:sz w:val="20"/>
          <w:szCs w:val="20"/>
          <w:lang w:bidi="en-US"/>
        </w:rPr>
      </w:pP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Dane osobowe mogą być przekazywane innym organom i podmiotom zaangażowanym w proces opracowania projektu uchwały wyłącznie na podstawie obowiązujących przepisów prawa, w tym ustawy o dostępie do informacji publicznej.</w:t>
      </w:r>
    </w:p>
    <w:p w14:paraId="3FFB5432" w14:textId="13C21CFA" w:rsidR="00716D48" w:rsidRPr="007E5D3E" w:rsidRDefault="00716D48" w:rsidP="00757AA7">
      <w:pPr>
        <w:pStyle w:val="Akapitzlist"/>
        <w:widowControl w:val="0"/>
        <w:numPr>
          <w:ilvl w:val="0"/>
          <w:numId w:val="6"/>
        </w:numPr>
        <w:autoSpaceDN w:val="0"/>
        <w:spacing w:after="120"/>
        <w:ind w:left="426" w:hanging="426"/>
        <w:contextualSpacing w:val="0"/>
        <w:jc w:val="both"/>
        <w:textAlignment w:val="baseline"/>
        <w:rPr>
          <w:rFonts w:ascii="Sylfaen" w:eastAsia="Times New Roman" w:hAnsi="Sylfaen" w:cs="Arial"/>
          <w:kern w:val="3"/>
          <w:sz w:val="20"/>
          <w:szCs w:val="20"/>
          <w:lang w:bidi="en-US"/>
        </w:rPr>
      </w:pP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Podane przez P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ana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/</w:t>
      </w:r>
      <w:r w:rsidR="002046B9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Panią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 xml:space="preserve"> dane osobowe będą przetwarzane przez okres nie dłuższy niż wynikający z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 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 xml:space="preserve">przepisów ustawowych z uwzględnieniem okresów przechowywania określonych w przepisach odrębnych, w tym przepisów archiwalnych. </w:t>
      </w:r>
    </w:p>
    <w:p w14:paraId="27D9E2C0" w14:textId="037E8E83" w:rsidR="00716D48" w:rsidRPr="007E5D3E" w:rsidRDefault="00716D48" w:rsidP="00757AA7">
      <w:pPr>
        <w:pStyle w:val="Akapitzlist"/>
        <w:widowControl w:val="0"/>
        <w:numPr>
          <w:ilvl w:val="0"/>
          <w:numId w:val="6"/>
        </w:numPr>
        <w:suppressAutoHyphens/>
        <w:autoSpaceDN w:val="0"/>
        <w:spacing w:after="120"/>
        <w:ind w:left="426" w:hanging="426"/>
        <w:contextualSpacing w:val="0"/>
        <w:jc w:val="both"/>
        <w:textAlignment w:val="baseline"/>
        <w:rPr>
          <w:rFonts w:ascii="Sylfaen" w:eastAsia="Times New Roman" w:hAnsi="Sylfaen" w:cs="Arial"/>
          <w:kern w:val="3"/>
          <w:sz w:val="20"/>
          <w:szCs w:val="20"/>
          <w:lang w:bidi="en-US"/>
        </w:rPr>
      </w:pP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W związku z przetwarzaniem P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ana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/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i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 xml:space="preserve"> danych osobowych przez Administratora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 xml:space="preserve"> – 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przysługują Pan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u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/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i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 xml:space="preserve"> prawo dostępu do treści swoich danych, prawo sprostowania swoich danych osobowych, prawo do usunięcia danych, prawo do ograniczenia przetwarzania, prawo do przenoszenia danych, prawo wniesienia sprzeciwu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.</w:t>
      </w:r>
    </w:p>
    <w:p w14:paraId="6CDC9865" w14:textId="31BB7991" w:rsidR="00716D48" w:rsidRPr="007E5D3E" w:rsidRDefault="00716D48" w:rsidP="00757AA7">
      <w:pPr>
        <w:pStyle w:val="Akapitzlist"/>
        <w:widowControl w:val="0"/>
        <w:numPr>
          <w:ilvl w:val="0"/>
          <w:numId w:val="6"/>
        </w:numPr>
        <w:suppressAutoHyphens/>
        <w:autoSpaceDN w:val="0"/>
        <w:spacing w:after="120"/>
        <w:ind w:left="426" w:hanging="426"/>
        <w:contextualSpacing w:val="0"/>
        <w:jc w:val="both"/>
        <w:textAlignment w:val="baseline"/>
        <w:rPr>
          <w:rFonts w:ascii="Sylfaen" w:eastAsia="Times New Roman" w:hAnsi="Sylfaen" w:cs="Arial"/>
          <w:kern w:val="3"/>
          <w:sz w:val="20"/>
          <w:szCs w:val="20"/>
          <w:lang w:bidi="en-US"/>
        </w:rPr>
      </w:pP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Ma Pan/i prawo do wniesienia skargi do Prezesa Urzędu Ochrony Danych Osobowych, ul. Stawki 2, 00-193 Warszawa, gdyby przetwarzanie Pana/i danych osobowych naruszało przepisy RODO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.</w:t>
      </w:r>
    </w:p>
    <w:p w14:paraId="65CF40D1" w14:textId="77777777" w:rsidR="00716D48" w:rsidRPr="007E5D3E" w:rsidRDefault="00716D48" w:rsidP="00757AA7">
      <w:pPr>
        <w:pStyle w:val="Akapitzlist"/>
        <w:widowControl w:val="0"/>
        <w:numPr>
          <w:ilvl w:val="0"/>
          <w:numId w:val="6"/>
        </w:numPr>
        <w:suppressAutoHyphens/>
        <w:autoSpaceDN w:val="0"/>
        <w:spacing w:after="120"/>
        <w:ind w:left="426" w:hanging="426"/>
        <w:contextualSpacing w:val="0"/>
        <w:jc w:val="both"/>
        <w:textAlignment w:val="baseline"/>
        <w:rPr>
          <w:rFonts w:ascii="Sylfaen" w:eastAsia="Times New Roman" w:hAnsi="Sylfaen" w:cs="Arial"/>
          <w:kern w:val="3"/>
          <w:sz w:val="20"/>
          <w:szCs w:val="20"/>
          <w:lang w:bidi="en-US"/>
        </w:rPr>
      </w:pP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Pana/i dane osobowe mogą być przekazywane do państwa trzeciego lub organizacji międzynarodowej tylko wtedy, jeśli przewidują to odpowiednie przepisy prawa.</w:t>
      </w:r>
    </w:p>
    <w:p w14:paraId="0AC34F18" w14:textId="325BBF0B" w:rsidR="00C20DAF" w:rsidRPr="007E5D3E" w:rsidRDefault="00716D48" w:rsidP="007E5D3E">
      <w:pPr>
        <w:pStyle w:val="Akapitzlist"/>
        <w:widowControl w:val="0"/>
        <w:numPr>
          <w:ilvl w:val="0"/>
          <w:numId w:val="6"/>
        </w:numPr>
        <w:suppressAutoHyphens/>
        <w:autoSpaceDN w:val="0"/>
        <w:spacing w:after="360"/>
        <w:ind w:left="425" w:hanging="425"/>
        <w:contextualSpacing w:val="0"/>
        <w:jc w:val="both"/>
        <w:textAlignment w:val="baseline"/>
        <w:rPr>
          <w:rFonts w:ascii="Sylfaen" w:eastAsia="Times New Roman" w:hAnsi="Sylfaen" w:cs="Arial"/>
          <w:kern w:val="3"/>
          <w:sz w:val="20"/>
          <w:szCs w:val="20"/>
          <w:lang w:bidi="en-US"/>
        </w:rPr>
      </w:pP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Pa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 xml:space="preserve">na/i 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dane nie będą przetwarzane w sposób zautomatyzowany</w:t>
      </w:r>
      <w:r w:rsidR="00757AA7"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>,</w:t>
      </w:r>
      <w:r w:rsidRPr="007E5D3E">
        <w:rPr>
          <w:rFonts w:ascii="Sylfaen" w:eastAsia="Times New Roman" w:hAnsi="Sylfaen" w:cs="Arial"/>
          <w:kern w:val="3"/>
          <w:sz w:val="20"/>
          <w:szCs w:val="20"/>
          <w:lang w:bidi="en-US"/>
        </w:rPr>
        <w:t xml:space="preserve"> w tym także profilowane.</w:t>
      </w:r>
      <w:bookmarkEnd w:id="3"/>
    </w:p>
    <w:sectPr w:rsidR="00C20DAF" w:rsidRPr="007E5D3E" w:rsidSect="005743F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94F41B" w14:textId="77777777" w:rsidR="00881C2E" w:rsidRDefault="00881C2E" w:rsidP="004004BC">
      <w:pPr>
        <w:spacing w:after="0" w:line="240" w:lineRule="auto"/>
      </w:pPr>
      <w:r>
        <w:separator/>
      </w:r>
    </w:p>
  </w:endnote>
  <w:endnote w:type="continuationSeparator" w:id="0">
    <w:p w14:paraId="3A69487F" w14:textId="77777777" w:rsidR="00881C2E" w:rsidRDefault="00881C2E" w:rsidP="00400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93A4A" w14:textId="1BEB8D14" w:rsidR="004004BC" w:rsidRDefault="004004BC" w:rsidP="004004B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8198D5" w14:textId="77777777" w:rsidR="00881C2E" w:rsidRDefault="00881C2E" w:rsidP="004004BC">
      <w:pPr>
        <w:spacing w:after="0" w:line="240" w:lineRule="auto"/>
      </w:pPr>
      <w:r>
        <w:separator/>
      </w:r>
    </w:p>
  </w:footnote>
  <w:footnote w:type="continuationSeparator" w:id="0">
    <w:p w14:paraId="585EC3BE" w14:textId="77777777" w:rsidR="00881C2E" w:rsidRDefault="00881C2E" w:rsidP="004004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070425"/>
    <w:multiLevelType w:val="hybridMultilevel"/>
    <w:tmpl w:val="AAD2B1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317B66"/>
    <w:multiLevelType w:val="hybridMultilevel"/>
    <w:tmpl w:val="E3083CFE"/>
    <w:lvl w:ilvl="0" w:tplc="ABEABB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EF07C6"/>
    <w:multiLevelType w:val="hybridMultilevel"/>
    <w:tmpl w:val="8F46D474"/>
    <w:lvl w:ilvl="0" w:tplc="C1B4B92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00B050"/>
        <w:sz w:val="20"/>
        <w:szCs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1504E4"/>
    <w:multiLevelType w:val="hybridMultilevel"/>
    <w:tmpl w:val="BA98E582"/>
    <w:lvl w:ilvl="0" w:tplc="C1B4B92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00B050"/>
        <w:sz w:val="20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F80F9E"/>
    <w:multiLevelType w:val="multilevel"/>
    <w:tmpl w:val="C34E3A68"/>
    <w:lvl w:ilvl="0">
      <w:start w:val="1"/>
      <w:numFmt w:val="decimal"/>
      <w:lvlText w:val="%1."/>
      <w:lvlJc w:val="left"/>
      <w:pPr>
        <w:ind w:left="1728" w:hanging="360"/>
      </w:pPr>
      <w:rPr>
        <w:rFonts w:eastAsia="Times New Roman" w:cs="Calibri"/>
        <w:b/>
        <w:i w:val="0"/>
        <w:color w:val="000000"/>
        <w:sz w:val="22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F8D619F"/>
    <w:multiLevelType w:val="hybridMultilevel"/>
    <w:tmpl w:val="A79A5F70"/>
    <w:lvl w:ilvl="0" w:tplc="C1B4B92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00B050"/>
        <w:sz w:val="20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ED1953"/>
    <w:multiLevelType w:val="hybridMultilevel"/>
    <w:tmpl w:val="590A5A44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2450"/>
    <w:rsid w:val="00026948"/>
    <w:rsid w:val="00056696"/>
    <w:rsid w:val="00070CB1"/>
    <w:rsid w:val="000F0668"/>
    <w:rsid w:val="00117CE0"/>
    <w:rsid w:val="002046B9"/>
    <w:rsid w:val="00211BC4"/>
    <w:rsid w:val="00220E1B"/>
    <w:rsid w:val="00225818"/>
    <w:rsid w:val="002C3078"/>
    <w:rsid w:val="00317405"/>
    <w:rsid w:val="00347681"/>
    <w:rsid w:val="00395EB4"/>
    <w:rsid w:val="004004BC"/>
    <w:rsid w:val="0041526C"/>
    <w:rsid w:val="00485EE6"/>
    <w:rsid w:val="004C42C0"/>
    <w:rsid w:val="004E0209"/>
    <w:rsid w:val="0052519F"/>
    <w:rsid w:val="005530D8"/>
    <w:rsid w:val="005743FF"/>
    <w:rsid w:val="005B4E3A"/>
    <w:rsid w:val="006372CE"/>
    <w:rsid w:val="006A6C97"/>
    <w:rsid w:val="006D4403"/>
    <w:rsid w:val="006E013D"/>
    <w:rsid w:val="00716D48"/>
    <w:rsid w:val="0073179E"/>
    <w:rsid w:val="00757AA7"/>
    <w:rsid w:val="00771092"/>
    <w:rsid w:val="007E5D3E"/>
    <w:rsid w:val="00813282"/>
    <w:rsid w:val="00814B89"/>
    <w:rsid w:val="008237F3"/>
    <w:rsid w:val="008613BC"/>
    <w:rsid w:val="00881C2E"/>
    <w:rsid w:val="008E11E4"/>
    <w:rsid w:val="008F4A7E"/>
    <w:rsid w:val="00930806"/>
    <w:rsid w:val="00950C39"/>
    <w:rsid w:val="009B0CBF"/>
    <w:rsid w:val="009B7DB2"/>
    <w:rsid w:val="009D2450"/>
    <w:rsid w:val="00A44F6E"/>
    <w:rsid w:val="00AB74F3"/>
    <w:rsid w:val="00C20DAF"/>
    <w:rsid w:val="00C56EEC"/>
    <w:rsid w:val="00C6077D"/>
    <w:rsid w:val="00C82F19"/>
    <w:rsid w:val="00D3508E"/>
    <w:rsid w:val="00D44B73"/>
    <w:rsid w:val="00D60D56"/>
    <w:rsid w:val="00D64DBB"/>
    <w:rsid w:val="00D95B5C"/>
    <w:rsid w:val="00E45C15"/>
    <w:rsid w:val="00E721C8"/>
    <w:rsid w:val="00F73D96"/>
    <w:rsid w:val="00FC1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93A0E"/>
  <w15:docId w15:val="{9E2A97DC-ACEF-4AA6-9D84-837DD01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D245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D24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1,Numerowanie,List Paragraph,Akapit normalny,Lista XXX,Akapit z listą5,T_SZ_List Paragraph,normalny tekst,Akapit z listą BS,Kolorowa lista — akcent 11"/>
    <w:basedOn w:val="Normalny"/>
    <w:link w:val="AkapitzlistZnak"/>
    <w:uiPriority w:val="34"/>
    <w:qFormat/>
    <w:rsid w:val="008E11E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11E4"/>
    <w:rPr>
      <w:color w:val="90BB23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004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04BC"/>
  </w:style>
  <w:style w:type="paragraph" w:styleId="Stopka">
    <w:name w:val="footer"/>
    <w:basedOn w:val="Normalny"/>
    <w:link w:val="StopkaZnak"/>
    <w:uiPriority w:val="99"/>
    <w:unhideWhenUsed/>
    <w:rsid w:val="004004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04BC"/>
  </w:style>
  <w:style w:type="paragraph" w:styleId="Tekstdymka">
    <w:name w:val="Balloon Text"/>
    <w:basedOn w:val="Normalny"/>
    <w:link w:val="TekstdymkaZnak"/>
    <w:uiPriority w:val="99"/>
    <w:semiHidden/>
    <w:unhideWhenUsed/>
    <w:rsid w:val="004004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04BC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95B5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F4A7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F4A7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F4A7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F4A7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F4A7E"/>
    <w:rPr>
      <w:b/>
      <w:bCs/>
      <w:sz w:val="20"/>
      <w:szCs w:val="20"/>
    </w:rPr>
  </w:style>
  <w:style w:type="character" w:customStyle="1" w:styleId="AkapitzlistZnak">
    <w:name w:val="Akapit z listą Znak"/>
    <w:aliases w:val="L1 Znak,Numerowanie Znak,List Paragraph Znak,Akapit normalny Znak,Lista XXX Znak,Akapit z listą5 Znak,T_SZ_List Paragraph Znak,normalny tekst Znak,Akapit z listą BS Znak,Kolorowa lista — akcent 11 Znak"/>
    <w:link w:val="Akapitzlist"/>
    <w:uiPriority w:val="34"/>
    <w:qFormat/>
    <w:locked/>
    <w:rsid w:val="000F0668"/>
  </w:style>
  <w:style w:type="character" w:customStyle="1" w:styleId="SWTEKSTZnak">
    <w:name w:val="SW TEKST Znak"/>
    <w:link w:val="SWTEKST"/>
    <w:uiPriority w:val="99"/>
    <w:locked/>
    <w:rsid w:val="00716D48"/>
    <w:rPr>
      <w:rFonts w:ascii="Tahoma" w:eastAsia="Calibri" w:hAnsi="Tahoma" w:cs="Times New Roman"/>
      <w:sz w:val="24"/>
      <w:szCs w:val="24"/>
      <w:lang w:val="x-none" w:eastAsia="pl-PL"/>
    </w:rPr>
  </w:style>
  <w:style w:type="paragraph" w:customStyle="1" w:styleId="SWTEKST">
    <w:name w:val="SW TEKST"/>
    <w:basedOn w:val="Normalny"/>
    <w:link w:val="SWTEKSTZnak"/>
    <w:uiPriority w:val="99"/>
    <w:rsid w:val="00716D48"/>
    <w:pPr>
      <w:spacing w:before="60" w:after="60" w:line="240" w:lineRule="auto"/>
      <w:ind w:firstLine="794"/>
      <w:jc w:val="both"/>
    </w:pPr>
    <w:rPr>
      <w:rFonts w:ascii="Tahoma" w:eastAsia="Calibri" w:hAnsi="Tahoma" w:cs="Times New Roman"/>
      <w:sz w:val="24"/>
      <w:szCs w:val="24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m.poniatowa.pl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amka">
  <a:themeElements>
    <a:clrScheme name="Ramka">
      <a:dk1>
        <a:srgbClr val="000000"/>
      </a:dk1>
      <a:lt1>
        <a:srgbClr val="FFFFFF"/>
      </a:lt1>
      <a:dk2>
        <a:srgbClr val="545454"/>
      </a:dk2>
      <a:lt2>
        <a:srgbClr val="BFBFBF"/>
      </a:lt2>
      <a:accent1>
        <a:srgbClr val="40BAD2"/>
      </a:accent1>
      <a:accent2>
        <a:srgbClr val="FAB900"/>
      </a:accent2>
      <a:accent3>
        <a:srgbClr val="90BB23"/>
      </a:accent3>
      <a:accent4>
        <a:srgbClr val="EE7008"/>
      </a:accent4>
      <a:accent5>
        <a:srgbClr val="1AB39F"/>
      </a:accent5>
      <a:accent6>
        <a:srgbClr val="D5393D"/>
      </a:accent6>
      <a:hlink>
        <a:srgbClr val="90BB23"/>
      </a:hlink>
      <a:folHlink>
        <a:srgbClr val="EE7008"/>
      </a:folHlink>
    </a:clrScheme>
    <a:fontScheme name="Ramka">
      <a:majorFont>
        <a:latin typeface="Corbel" panose="020B0503020204020204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Ramka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20000"/>
                <a:lumMod val="102000"/>
              </a:schemeClr>
            </a:gs>
            <a:gs pos="48000">
              <a:schemeClr val="phClr">
                <a:tint val="98000"/>
                <a:shade val="90000"/>
                <a:satMod val="110000"/>
                <a:lumMod val="103000"/>
              </a:schemeClr>
            </a:gs>
            <a:gs pos="100000">
              <a:schemeClr val="phClr">
                <a:tint val="98000"/>
                <a:shade val="8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rame" id="{F226E7A2-7162-461C-9490-D27D9DC04E43}" vid="{629A0216-3BBD-45C0-B63F-2683BEA18F6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739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szkolenie</dc:creator>
  <cp:lastModifiedBy>user</cp:lastModifiedBy>
  <cp:revision>43</cp:revision>
  <cp:lastPrinted>2013-12-17T07:30:00Z</cp:lastPrinted>
  <dcterms:created xsi:type="dcterms:W3CDTF">2013-12-17T06:58:00Z</dcterms:created>
  <dcterms:modified xsi:type="dcterms:W3CDTF">2023-02-27T14:20:00Z</dcterms:modified>
</cp:coreProperties>
</file>